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CD" w:rsidRPr="00AC39CD" w:rsidRDefault="00AC39CD" w:rsidP="009D2770">
      <w:pPr>
        <w:jc w:val="center"/>
        <w:rPr>
          <w:caps/>
          <w:lang w:val="fr-FR"/>
        </w:rPr>
      </w:pPr>
      <w:bookmarkStart w:id="0" w:name="_GoBack"/>
      <w:bookmarkEnd w:id="0"/>
      <w:r>
        <w:rPr>
          <w:caps/>
          <w:lang w:val="fr-FR"/>
        </w:rPr>
        <w:t>PROC</w:t>
      </w:r>
      <w:r>
        <w:rPr>
          <w:caps/>
        </w:rPr>
        <w:t>ÈS VERBAL</w:t>
      </w:r>
    </w:p>
    <w:p w:rsidR="00AC39CD" w:rsidRDefault="00AC39CD" w:rsidP="009D2770">
      <w:pPr>
        <w:jc w:val="center"/>
        <w:rPr>
          <w:caps/>
          <w:lang w:val="fr-FR"/>
        </w:rPr>
      </w:pPr>
    </w:p>
    <w:p w:rsidR="00AC39CD" w:rsidRDefault="00AC39CD" w:rsidP="009D2770">
      <w:pPr>
        <w:jc w:val="center"/>
        <w:rPr>
          <w:caps/>
          <w:lang w:val="fr-FR"/>
        </w:rPr>
      </w:pPr>
    </w:p>
    <w:p w:rsidR="00777859" w:rsidRPr="00E54380" w:rsidRDefault="00E54380" w:rsidP="009D2770">
      <w:pPr>
        <w:jc w:val="center"/>
        <w:rPr>
          <w:caps/>
          <w:lang w:val="fr-FR"/>
        </w:rPr>
      </w:pPr>
      <w:r w:rsidRPr="00E54380">
        <w:rPr>
          <w:caps/>
          <w:lang w:val="fr-FR"/>
        </w:rPr>
        <w:t>assemblÉe gÉnÉrale annuelle</w:t>
      </w:r>
    </w:p>
    <w:p w:rsidR="00E54380" w:rsidRDefault="00E54380" w:rsidP="009D2770">
      <w:pPr>
        <w:jc w:val="center"/>
        <w:rPr>
          <w:lang w:val="fr-FR"/>
        </w:rPr>
      </w:pPr>
    </w:p>
    <w:p w:rsidR="00E54380" w:rsidRDefault="00E54380" w:rsidP="009D2770">
      <w:pPr>
        <w:jc w:val="center"/>
        <w:rPr>
          <w:lang w:val="fr-FR"/>
        </w:rPr>
      </w:pPr>
      <w:r>
        <w:rPr>
          <w:lang w:val="fr-FR"/>
        </w:rPr>
        <w:t>École de technologie supérieure</w:t>
      </w:r>
    </w:p>
    <w:p w:rsidR="00E54380" w:rsidRDefault="00E54380" w:rsidP="009D2770">
      <w:pPr>
        <w:jc w:val="center"/>
      </w:pPr>
      <w:r>
        <w:t xml:space="preserve">1111, rue Notre-Dame Ouest, </w:t>
      </w:r>
      <w:r w:rsidR="00AC39CD">
        <w:t xml:space="preserve"> </w:t>
      </w:r>
      <w:r>
        <w:t>Montréal</w:t>
      </w:r>
    </w:p>
    <w:p w:rsidR="00E54380" w:rsidRDefault="00E54380" w:rsidP="009D2770">
      <w:pPr>
        <w:jc w:val="center"/>
      </w:pPr>
    </w:p>
    <w:p w:rsidR="00E54380" w:rsidRDefault="00E54380" w:rsidP="009D2770">
      <w:pPr>
        <w:jc w:val="center"/>
      </w:pPr>
      <w:r>
        <w:t>Le 22 novembre 2013</w:t>
      </w:r>
    </w:p>
    <w:p w:rsidR="00E54380" w:rsidRDefault="00E54380" w:rsidP="00EE32C0">
      <w:pPr>
        <w:jc w:val="both"/>
      </w:pPr>
    </w:p>
    <w:p w:rsidR="00E54380" w:rsidRPr="00AC39CD" w:rsidRDefault="006C1E17" w:rsidP="00EE32C0">
      <w:pPr>
        <w:jc w:val="both"/>
        <w:rPr>
          <w:b/>
        </w:rPr>
      </w:pPr>
      <w:r>
        <w:rPr>
          <w:b/>
        </w:rPr>
        <w:t xml:space="preserve">Sont présents : </w:t>
      </w:r>
    </w:p>
    <w:p w:rsidR="0062488B" w:rsidRDefault="0062488B" w:rsidP="00EE32C0">
      <w:pPr>
        <w:tabs>
          <w:tab w:val="left" w:pos="3402"/>
        </w:tabs>
        <w:jc w:val="both"/>
      </w:pPr>
      <w:r>
        <w:t>Atkinson</w:t>
      </w:r>
      <w:r w:rsidR="00DB7FCD">
        <w:t>,</w:t>
      </w:r>
      <w:r>
        <w:t xml:space="preserve"> Jim</w:t>
      </w:r>
      <w:r>
        <w:tab/>
        <w:t>Cégep Vanier</w:t>
      </w:r>
    </w:p>
    <w:p w:rsidR="0062488B" w:rsidRDefault="0062488B" w:rsidP="00EE32C0">
      <w:pPr>
        <w:tabs>
          <w:tab w:val="left" w:pos="3402"/>
        </w:tabs>
        <w:jc w:val="both"/>
      </w:pPr>
      <w:r>
        <w:t>Balut</w:t>
      </w:r>
      <w:r w:rsidR="00DB7FCD">
        <w:t>,</w:t>
      </w:r>
      <w:r>
        <w:t xml:space="preserve"> Evelina</w:t>
      </w:r>
      <w:r>
        <w:tab/>
        <w:t>Université McGill</w:t>
      </w:r>
    </w:p>
    <w:p w:rsidR="0062488B" w:rsidRDefault="0062488B" w:rsidP="00EE32C0">
      <w:pPr>
        <w:tabs>
          <w:tab w:val="left" w:pos="3402"/>
        </w:tabs>
        <w:jc w:val="both"/>
      </w:pPr>
      <w:r>
        <w:t>Beaudoin</w:t>
      </w:r>
      <w:r w:rsidR="00DB7FCD">
        <w:t>,</w:t>
      </w:r>
      <w:r>
        <w:t xml:space="preserve"> Martine</w:t>
      </w:r>
      <w:r>
        <w:tab/>
        <w:t>Collège Montmorency</w:t>
      </w:r>
    </w:p>
    <w:p w:rsidR="0062488B" w:rsidRDefault="0062488B" w:rsidP="00EE32C0">
      <w:pPr>
        <w:tabs>
          <w:tab w:val="left" w:pos="3402"/>
        </w:tabs>
        <w:jc w:val="both"/>
      </w:pPr>
      <w:r>
        <w:t>Brousseau</w:t>
      </w:r>
      <w:r w:rsidR="00DB7FCD">
        <w:t>,</w:t>
      </w:r>
      <w:r>
        <w:t xml:space="preserve"> Francis</w:t>
      </w:r>
      <w:r>
        <w:tab/>
        <w:t>Université Laval</w:t>
      </w:r>
    </w:p>
    <w:p w:rsidR="0062488B" w:rsidRDefault="0062488B" w:rsidP="00EE32C0">
      <w:pPr>
        <w:tabs>
          <w:tab w:val="left" w:pos="3402"/>
        </w:tabs>
        <w:jc w:val="both"/>
      </w:pPr>
      <w:r>
        <w:t>Comtois</w:t>
      </w:r>
      <w:r w:rsidR="00DB7FCD">
        <w:t>,</w:t>
      </w:r>
      <w:r>
        <w:t xml:space="preserve"> Louise</w:t>
      </w:r>
      <w:r>
        <w:tab/>
        <w:t>Polytechnique Montréal</w:t>
      </w:r>
    </w:p>
    <w:p w:rsidR="0062488B" w:rsidRDefault="0062488B" w:rsidP="00EE32C0">
      <w:pPr>
        <w:tabs>
          <w:tab w:val="left" w:pos="3402"/>
        </w:tabs>
        <w:jc w:val="both"/>
      </w:pPr>
      <w:r>
        <w:t>Côté</w:t>
      </w:r>
      <w:r w:rsidR="00DB7FCD">
        <w:t>,</w:t>
      </w:r>
      <w:r>
        <w:t xml:space="preserve"> Thérèse</w:t>
      </w:r>
      <w:r>
        <w:tab/>
        <w:t>Université de Sherbrooke</w:t>
      </w:r>
    </w:p>
    <w:p w:rsidR="0062488B" w:rsidRDefault="0062488B" w:rsidP="00EE32C0">
      <w:pPr>
        <w:tabs>
          <w:tab w:val="left" w:pos="3402"/>
        </w:tabs>
        <w:jc w:val="both"/>
      </w:pPr>
      <w:r>
        <w:t>Dalceggio</w:t>
      </w:r>
      <w:r w:rsidR="00DB7FCD">
        <w:t>,</w:t>
      </w:r>
      <w:r>
        <w:t xml:space="preserve"> Isabelle</w:t>
      </w:r>
      <w:r>
        <w:tab/>
        <w:t>Université de Montréal</w:t>
      </w:r>
    </w:p>
    <w:p w:rsidR="0062488B" w:rsidRDefault="0062488B" w:rsidP="00EE32C0">
      <w:pPr>
        <w:tabs>
          <w:tab w:val="left" w:pos="3402"/>
        </w:tabs>
        <w:jc w:val="both"/>
      </w:pPr>
      <w:r>
        <w:t>Dubé</w:t>
      </w:r>
      <w:r w:rsidR="00DB7FCD">
        <w:t>,</w:t>
      </w:r>
      <w:r>
        <w:t xml:space="preserve"> Sébastien</w:t>
      </w:r>
      <w:r>
        <w:tab/>
        <w:t>Université du Québec à Rimouski (Campus de Lévis)</w:t>
      </w:r>
    </w:p>
    <w:p w:rsidR="0062488B" w:rsidRDefault="0062488B" w:rsidP="00EE32C0">
      <w:pPr>
        <w:tabs>
          <w:tab w:val="left" w:pos="3402"/>
        </w:tabs>
        <w:jc w:val="both"/>
      </w:pPr>
      <w:r>
        <w:t>Eclache</w:t>
      </w:r>
      <w:r w:rsidR="00DB7FCD">
        <w:t>,</w:t>
      </w:r>
      <w:r>
        <w:t xml:space="preserve"> Pierre</w:t>
      </w:r>
      <w:r>
        <w:tab/>
        <w:t>HEC Montréal</w:t>
      </w:r>
    </w:p>
    <w:p w:rsidR="0062488B" w:rsidRDefault="0062488B" w:rsidP="00EE32C0">
      <w:pPr>
        <w:tabs>
          <w:tab w:val="left" w:pos="3402"/>
        </w:tabs>
        <w:jc w:val="both"/>
      </w:pPr>
      <w:r>
        <w:t>Giroux</w:t>
      </w:r>
      <w:r w:rsidR="00DB7FCD">
        <w:t>,</w:t>
      </w:r>
      <w:r>
        <w:t xml:space="preserve"> Anne</w:t>
      </w:r>
      <w:r>
        <w:tab/>
        <w:t>Collège Rosemont</w:t>
      </w:r>
    </w:p>
    <w:p w:rsidR="0062488B" w:rsidRDefault="00DB7FCD" w:rsidP="00EE32C0">
      <w:pPr>
        <w:tabs>
          <w:tab w:val="left" w:pos="3402"/>
        </w:tabs>
        <w:jc w:val="both"/>
      </w:pPr>
      <w:r>
        <w:t xml:space="preserve">Godin, </w:t>
      </w:r>
      <w:r w:rsidR="0062488B">
        <w:t>Gilles</w:t>
      </w:r>
      <w:r w:rsidR="0062488B">
        <w:tab/>
        <w:t>Université de Sherbrooke</w:t>
      </w:r>
    </w:p>
    <w:p w:rsidR="0062488B" w:rsidRDefault="00DB7FCD" w:rsidP="00EE32C0">
      <w:pPr>
        <w:tabs>
          <w:tab w:val="left" w:pos="3402"/>
        </w:tabs>
        <w:jc w:val="both"/>
      </w:pPr>
      <w:r>
        <w:t xml:space="preserve">Gosselin, </w:t>
      </w:r>
      <w:r w:rsidR="0062488B">
        <w:t>Carmen</w:t>
      </w:r>
      <w:r w:rsidR="0062488B">
        <w:tab/>
        <w:t xml:space="preserve">Cégep de </w:t>
      </w:r>
      <w:r w:rsidR="00A72B20">
        <w:t>Saint-Jérôme</w:t>
      </w:r>
      <w:r>
        <w:t xml:space="preserve"> (</w:t>
      </w:r>
      <w:r w:rsidR="0062488B">
        <w:t>Centre collégial</w:t>
      </w:r>
      <w:r>
        <w:t xml:space="preserve"> de</w:t>
      </w:r>
      <w:r w:rsidR="0062488B">
        <w:t xml:space="preserve"> Mont-Laurier</w:t>
      </w:r>
      <w:r>
        <w:t>)</w:t>
      </w:r>
    </w:p>
    <w:p w:rsidR="0062488B" w:rsidRDefault="00DB7FCD" w:rsidP="00EE32C0">
      <w:pPr>
        <w:tabs>
          <w:tab w:val="left" w:pos="3402"/>
        </w:tabs>
        <w:jc w:val="both"/>
      </w:pPr>
      <w:r>
        <w:t xml:space="preserve">Ladha, </w:t>
      </w:r>
      <w:r w:rsidR="0062488B">
        <w:t>Mariam</w:t>
      </w:r>
      <w:r w:rsidR="0062488B">
        <w:tab/>
        <w:t>HEC Montréal</w:t>
      </w:r>
    </w:p>
    <w:p w:rsidR="0062488B" w:rsidRDefault="00DB7FCD" w:rsidP="00EE32C0">
      <w:pPr>
        <w:tabs>
          <w:tab w:val="left" w:pos="3402"/>
        </w:tabs>
        <w:jc w:val="both"/>
      </w:pPr>
      <w:r>
        <w:t xml:space="preserve">Lussier, </w:t>
      </w:r>
      <w:r w:rsidR="0062488B">
        <w:t>Monique</w:t>
      </w:r>
      <w:r w:rsidR="0062488B">
        <w:tab/>
        <w:t>Cégep Marie-Victorin</w:t>
      </w:r>
    </w:p>
    <w:p w:rsidR="0062488B" w:rsidRDefault="00DB7FCD" w:rsidP="00EE32C0">
      <w:pPr>
        <w:tabs>
          <w:tab w:val="left" w:pos="3402"/>
        </w:tabs>
        <w:jc w:val="both"/>
      </w:pPr>
      <w:r>
        <w:t xml:space="preserve">Martel, </w:t>
      </w:r>
      <w:r w:rsidR="0062488B">
        <w:t>Yan</w:t>
      </w:r>
      <w:r w:rsidR="0062488B">
        <w:tab/>
        <w:t>Université du Québec à Trois-Rivières</w:t>
      </w:r>
    </w:p>
    <w:p w:rsidR="0062488B" w:rsidRDefault="00DB7FCD" w:rsidP="00EE32C0">
      <w:pPr>
        <w:tabs>
          <w:tab w:val="left" w:pos="3402"/>
        </w:tabs>
        <w:jc w:val="both"/>
      </w:pPr>
      <w:r>
        <w:t xml:space="preserve">Méthé, </w:t>
      </w:r>
      <w:r w:rsidR="0062488B">
        <w:t>Suzanne</w:t>
      </w:r>
      <w:r w:rsidR="0062488B">
        <w:tab/>
        <w:t>Cégep Saint-Jean-sur-Richelieu</w:t>
      </w:r>
    </w:p>
    <w:p w:rsidR="0062488B" w:rsidRDefault="00DB7FCD" w:rsidP="00EE32C0">
      <w:pPr>
        <w:tabs>
          <w:tab w:val="left" w:pos="3402"/>
        </w:tabs>
        <w:jc w:val="both"/>
      </w:pPr>
      <w:r>
        <w:t>Morency, Caroline</w:t>
      </w:r>
      <w:r>
        <w:tab/>
      </w:r>
      <w:r w:rsidR="0062488B">
        <w:t>Université Laval</w:t>
      </w:r>
    </w:p>
    <w:p w:rsidR="0062488B" w:rsidRDefault="00DB7FCD" w:rsidP="00EE32C0">
      <w:pPr>
        <w:tabs>
          <w:tab w:val="left" w:pos="3402"/>
        </w:tabs>
        <w:jc w:val="both"/>
      </w:pPr>
      <w:r>
        <w:t xml:space="preserve">Noël, </w:t>
      </w:r>
      <w:r w:rsidR="0062488B">
        <w:t>Chantal</w:t>
      </w:r>
      <w:r w:rsidR="0062488B">
        <w:tab/>
      </w:r>
      <w:r>
        <w:t xml:space="preserve">École </w:t>
      </w:r>
      <w:r w:rsidR="0062488B">
        <w:t>Polytechnique Montréal</w:t>
      </w:r>
    </w:p>
    <w:p w:rsidR="0062488B" w:rsidRDefault="00DB7FCD" w:rsidP="00EE32C0">
      <w:pPr>
        <w:tabs>
          <w:tab w:val="left" w:pos="3402"/>
        </w:tabs>
        <w:jc w:val="both"/>
      </w:pPr>
      <w:r>
        <w:t xml:space="preserve">Otero, </w:t>
      </w:r>
      <w:r w:rsidR="00F65862">
        <w:t>Dolores</w:t>
      </w:r>
      <w:r w:rsidR="0062488B">
        <w:tab/>
        <w:t>Université du Québec à Montréal</w:t>
      </w:r>
    </w:p>
    <w:p w:rsidR="0062488B" w:rsidRDefault="00DB7FCD" w:rsidP="00EE32C0">
      <w:pPr>
        <w:tabs>
          <w:tab w:val="left" w:pos="3402"/>
        </w:tabs>
        <w:jc w:val="both"/>
      </w:pPr>
      <w:r>
        <w:t xml:space="preserve">Payette, </w:t>
      </w:r>
      <w:r w:rsidR="0062488B">
        <w:t>Paul</w:t>
      </w:r>
      <w:r w:rsidR="0062488B">
        <w:tab/>
        <w:t>Cégep St-Laurent</w:t>
      </w:r>
    </w:p>
    <w:p w:rsidR="0062488B" w:rsidRDefault="00DB7FCD" w:rsidP="00EE32C0">
      <w:pPr>
        <w:tabs>
          <w:tab w:val="left" w:pos="3402"/>
        </w:tabs>
        <w:jc w:val="both"/>
      </w:pPr>
      <w:r>
        <w:t>Perri, Juliette</w:t>
      </w:r>
      <w:r>
        <w:tab/>
      </w:r>
      <w:r w:rsidR="0062488B">
        <w:t>Université du Québec à Montréal</w:t>
      </w:r>
    </w:p>
    <w:p w:rsidR="0062488B" w:rsidRDefault="00DB7FCD" w:rsidP="00EE32C0">
      <w:pPr>
        <w:tabs>
          <w:tab w:val="left" w:pos="3402"/>
        </w:tabs>
        <w:jc w:val="both"/>
      </w:pPr>
      <w:r>
        <w:t>Proulx, Annie</w:t>
      </w:r>
      <w:r>
        <w:tab/>
      </w:r>
      <w:r w:rsidR="0062488B">
        <w:t>Université du Québec à Montréal</w:t>
      </w:r>
    </w:p>
    <w:p w:rsidR="0062488B" w:rsidRDefault="00DB7FCD" w:rsidP="00EE32C0">
      <w:pPr>
        <w:tabs>
          <w:tab w:val="left" w:pos="3402"/>
        </w:tabs>
        <w:jc w:val="both"/>
      </w:pPr>
      <w:r>
        <w:t xml:space="preserve">Rice, </w:t>
      </w:r>
      <w:r w:rsidR="0062488B">
        <w:t>Bronwyn</w:t>
      </w:r>
      <w:r w:rsidR="0062488B">
        <w:tab/>
        <w:t>Univers</w:t>
      </w:r>
      <w:r>
        <w:t>i</w:t>
      </w:r>
      <w:r w:rsidR="0062488B">
        <w:t>té McGill</w:t>
      </w:r>
    </w:p>
    <w:p w:rsidR="0062488B" w:rsidRDefault="00DB7FCD" w:rsidP="00EE32C0">
      <w:pPr>
        <w:tabs>
          <w:tab w:val="left" w:pos="3402"/>
        </w:tabs>
        <w:jc w:val="both"/>
      </w:pPr>
      <w:r>
        <w:t xml:space="preserve">Ringuet, </w:t>
      </w:r>
      <w:r w:rsidR="0062488B">
        <w:t>Olivier</w:t>
      </w:r>
      <w:r w:rsidR="0062488B">
        <w:tab/>
        <w:t xml:space="preserve">École de </w:t>
      </w:r>
      <w:r w:rsidR="00A72B20">
        <w:t>t</w:t>
      </w:r>
      <w:r w:rsidR="0062488B">
        <w:t xml:space="preserve">echnologie </w:t>
      </w:r>
      <w:r w:rsidR="00A72B20">
        <w:t>s</w:t>
      </w:r>
      <w:r w:rsidR="0062488B">
        <w:t>upérieure</w:t>
      </w:r>
    </w:p>
    <w:p w:rsidR="0062488B" w:rsidRPr="00DB7FCD" w:rsidRDefault="00DB7FCD" w:rsidP="00EE32C0">
      <w:pPr>
        <w:tabs>
          <w:tab w:val="left" w:pos="3402"/>
        </w:tabs>
        <w:jc w:val="both"/>
      </w:pPr>
      <w:r w:rsidRPr="00DB7FCD">
        <w:t>Smyth</w:t>
      </w:r>
      <w:r>
        <w:t>,</w:t>
      </w:r>
      <w:r w:rsidRPr="00DB7FCD">
        <w:t xml:space="preserve"> Christine</w:t>
      </w:r>
      <w:r w:rsidRPr="00DB7FCD">
        <w:tab/>
      </w:r>
      <w:r w:rsidR="0062488B" w:rsidRPr="00DB7FCD">
        <w:t>Cégep Heritage</w:t>
      </w:r>
    </w:p>
    <w:p w:rsidR="00DB7FCD" w:rsidRPr="001C4C48" w:rsidRDefault="00DB7FCD" w:rsidP="00EE32C0">
      <w:pPr>
        <w:tabs>
          <w:tab w:val="left" w:pos="3402"/>
        </w:tabs>
        <w:jc w:val="both"/>
      </w:pPr>
      <w:r w:rsidRPr="001C4C48">
        <w:t xml:space="preserve">Thériault, </w:t>
      </w:r>
      <w:r w:rsidR="0062488B" w:rsidRPr="001C4C48">
        <w:t>Myriam</w:t>
      </w:r>
      <w:r w:rsidR="0062488B" w:rsidRPr="001C4C48">
        <w:tab/>
      </w:r>
      <w:r w:rsidRPr="001C4C48">
        <w:t>Université McGill</w:t>
      </w:r>
    </w:p>
    <w:p w:rsidR="00E54380" w:rsidRPr="001C4C48" w:rsidRDefault="00E54380" w:rsidP="00EE32C0">
      <w:pPr>
        <w:jc w:val="both"/>
      </w:pPr>
    </w:p>
    <w:p w:rsidR="001C4C48" w:rsidRPr="00AC39CD" w:rsidRDefault="006C1E17" w:rsidP="00EE32C0">
      <w:pPr>
        <w:jc w:val="both"/>
        <w:rPr>
          <w:b/>
        </w:rPr>
      </w:pPr>
      <w:r>
        <w:rPr>
          <w:b/>
        </w:rPr>
        <w:t>Sont absents</w:t>
      </w:r>
      <w:r w:rsidR="001C4C48" w:rsidRPr="00AC39CD">
        <w:rPr>
          <w:b/>
        </w:rPr>
        <w:t> :</w:t>
      </w:r>
    </w:p>
    <w:p w:rsidR="00AC39CD" w:rsidRDefault="00AC39CD" w:rsidP="00EE32C0">
      <w:pPr>
        <w:tabs>
          <w:tab w:val="left" w:pos="3402"/>
        </w:tabs>
        <w:jc w:val="both"/>
      </w:pPr>
      <w:r>
        <w:t>Beaulieu, Régis</w:t>
      </w:r>
      <w:r>
        <w:tab/>
        <w:t>Université du Québec à Rimouski</w:t>
      </w:r>
    </w:p>
    <w:p w:rsidR="00AC39CD" w:rsidRDefault="00AC39CD" w:rsidP="00EE32C0">
      <w:pPr>
        <w:tabs>
          <w:tab w:val="left" w:pos="3402"/>
        </w:tabs>
        <w:jc w:val="both"/>
      </w:pPr>
      <w:r>
        <w:t>Bergeron, Marie-Claude</w:t>
      </w:r>
      <w:r>
        <w:tab/>
        <w:t>Université du Québec à Chicoutimi</w:t>
      </w:r>
    </w:p>
    <w:p w:rsidR="00AC39CD" w:rsidRDefault="00AC39CD" w:rsidP="00EE32C0">
      <w:pPr>
        <w:tabs>
          <w:tab w:val="left" w:pos="3402"/>
        </w:tabs>
        <w:jc w:val="both"/>
      </w:pPr>
      <w:r>
        <w:t>Bitaud, Julie</w:t>
      </w:r>
      <w:r>
        <w:tab/>
        <w:t>Université Laval</w:t>
      </w:r>
    </w:p>
    <w:p w:rsidR="00AC39CD" w:rsidRPr="001C4C48" w:rsidRDefault="00AC39CD" w:rsidP="00EE32C0">
      <w:pPr>
        <w:tabs>
          <w:tab w:val="left" w:pos="3402"/>
        </w:tabs>
        <w:jc w:val="both"/>
      </w:pPr>
      <w:r>
        <w:t>Côté, Denise</w:t>
      </w:r>
      <w:r>
        <w:tab/>
        <w:t>Cégep de Rimouski</w:t>
      </w:r>
    </w:p>
    <w:p w:rsidR="001C4C48" w:rsidRPr="001C4C48" w:rsidRDefault="00AC39CD" w:rsidP="00EE32C0">
      <w:pPr>
        <w:tabs>
          <w:tab w:val="left" w:pos="3402"/>
        </w:tabs>
        <w:jc w:val="both"/>
      </w:pPr>
      <w:r>
        <w:t xml:space="preserve">De Beaumont, </w:t>
      </w:r>
      <w:r w:rsidR="001C4C48" w:rsidRPr="001C4C48">
        <w:t>Chantal</w:t>
      </w:r>
      <w:r w:rsidR="001C4C48" w:rsidRPr="001C4C48">
        <w:tab/>
        <w:t>Collège Lionel-Groulx</w:t>
      </w:r>
    </w:p>
    <w:p w:rsidR="00AC39CD" w:rsidRDefault="00AC39CD" w:rsidP="00EE32C0">
      <w:pPr>
        <w:tabs>
          <w:tab w:val="left" w:pos="3402"/>
        </w:tabs>
        <w:jc w:val="both"/>
      </w:pPr>
      <w:r>
        <w:t>Gilbert, Manon</w:t>
      </w:r>
      <w:r>
        <w:tab/>
        <w:t>Cégep Beauce-Appalaches</w:t>
      </w:r>
    </w:p>
    <w:p w:rsidR="00AC39CD" w:rsidRDefault="00AC39CD" w:rsidP="00EE32C0">
      <w:pPr>
        <w:tabs>
          <w:tab w:val="left" w:pos="3402"/>
        </w:tabs>
        <w:jc w:val="both"/>
      </w:pPr>
      <w:r>
        <w:t>Houde, Lily</w:t>
      </w:r>
      <w:r>
        <w:tab/>
        <w:t>Cégep de Chicoutimi</w:t>
      </w:r>
    </w:p>
    <w:p w:rsidR="00AC39CD" w:rsidRDefault="00AC39CD" w:rsidP="00EE32C0">
      <w:pPr>
        <w:tabs>
          <w:tab w:val="left" w:pos="3402"/>
        </w:tabs>
        <w:jc w:val="both"/>
      </w:pPr>
      <w:r>
        <w:t xml:space="preserve">Lévesque, Josie-Ann </w:t>
      </w:r>
      <w:r>
        <w:tab/>
        <w:t xml:space="preserve">Cégep de Saint-Jérôme </w:t>
      </w:r>
    </w:p>
    <w:p w:rsidR="001C4C48" w:rsidRPr="001C4C48" w:rsidRDefault="00AC39CD" w:rsidP="00EE32C0">
      <w:pPr>
        <w:tabs>
          <w:tab w:val="left" w:pos="3402"/>
        </w:tabs>
        <w:jc w:val="both"/>
      </w:pPr>
      <w:r>
        <w:t xml:space="preserve">Martin, </w:t>
      </w:r>
      <w:r w:rsidR="001C4C48" w:rsidRPr="001C4C48">
        <w:t>Anny</w:t>
      </w:r>
      <w:r w:rsidR="001C4C48" w:rsidRPr="001C4C48">
        <w:tab/>
        <w:t>Cégep de Drummondville</w:t>
      </w:r>
    </w:p>
    <w:p w:rsidR="001C4C48" w:rsidRPr="001C4C48" w:rsidRDefault="00AC39CD" w:rsidP="00EE32C0">
      <w:pPr>
        <w:tabs>
          <w:tab w:val="left" w:pos="3402"/>
        </w:tabs>
        <w:jc w:val="both"/>
      </w:pPr>
      <w:r>
        <w:t>Pepin, Louise</w:t>
      </w:r>
      <w:r>
        <w:tab/>
      </w:r>
      <w:r w:rsidR="001C4C48" w:rsidRPr="001C4C48">
        <w:t>Champlain College</w:t>
      </w:r>
      <w:r>
        <w:t xml:space="preserve"> (Lennoxville)</w:t>
      </w:r>
    </w:p>
    <w:p w:rsidR="00AC39CD" w:rsidRDefault="00AC39CD" w:rsidP="00EE32C0">
      <w:pPr>
        <w:tabs>
          <w:tab w:val="left" w:pos="3402"/>
        </w:tabs>
        <w:jc w:val="both"/>
      </w:pPr>
      <w:r>
        <w:t>St-Amour, Guylaine</w:t>
      </w:r>
      <w:r>
        <w:tab/>
        <w:t>Université du Québec en Outaouais</w:t>
      </w:r>
    </w:p>
    <w:p w:rsidR="00AC39CD" w:rsidRDefault="00AC39CD" w:rsidP="00EE32C0">
      <w:pPr>
        <w:tabs>
          <w:tab w:val="left" w:pos="3402"/>
        </w:tabs>
        <w:jc w:val="both"/>
      </w:pPr>
      <w:r>
        <w:t>Thériault, Diane</w:t>
      </w:r>
      <w:r>
        <w:tab/>
        <w:t>Cégep de Rimouski</w:t>
      </w:r>
    </w:p>
    <w:p w:rsidR="00E54380" w:rsidRPr="00AC39CD" w:rsidRDefault="00AC39CD" w:rsidP="00EE32C0">
      <w:pPr>
        <w:tabs>
          <w:tab w:val="left" w:pos="3402"/>
        </w:tabs>
        <w:jc w:val="both"/>
      </w:pPr>
      <w:r w:rsidRPr="00AC39CD">
        <w:t xml:space="preserve">Thomas, </w:t>
      </w:r>
      <w:r w:rsidR="001C4C48" w:rsidRPr="00AC39CD">
        <w:t>Luc</w:t>
      </w:r>
      <w:r w:rsidR="001C4C48" w:rsidRPr="00AC39CD">
        <w:tab/>
        <w:t>Collège Montmorency</w:t>
      </w:r>
    </w:p>
    <w:p w:rsidR="001C4C48" w:rsidRDefault="001C4C48" w:rsidP="00EE32C0">
      <w:pPr>
        <w:tabs>
          <w:tab w:val="left" w:pos="3402"/>
        </w:tabs>
        <w:jc w:val="both"/>
      </w:pPr>
      <w:r w:rsidRPr="001C4C48">
        <w:t xml:space="preserve">Yang, Yong </w:t>
      </w:r>
      <w:r>
        <w:tab/>
        <w:t xml:space="preserve">École de </w:t>
      </w:r>
      <w:r w:rsidR="00A72B20">
        <w:t>t</w:t>
      </w:r>
      <w:r>
        <w:t xml:space="preserve">echnologie </w:t>
      </w:r>
      <w:r w:rsidR="00A72B20">
        <w:t>s</w:t>
      </w:r>
      <w:r>
        <w:t>upérieure</w:t>
      </w:r>
    </w:p>
    <w:p w:rsidR="006C1E17" w:rsidRDefault="006C1E17" w:rsidP="00EE32C0">
      <w:pPr>
        <w:pStyle w:val="Paragraphedeliste"/>
        <w:ind w:left="426"/>
        <w:jc w:val="both"/>
      </w:pPr>
    </w:p>
    <w:p w:rsidR="006C1E17" w:rsidRDefault="006C1E17" w:rsidP="00EE32C0">
      <w:pPr>
        <w:pStyle w:val="Paragraphedeliste"/>
        <w:ind w:left="0"/>
        <w:jc w:val="both"/>
        <w:rPr>
          <w:b/>
        </w:rPr>
      </w:pPr>
      <w:r w:rsidRPr="006C1E17">
        <w:rPr>
          <w:b/>
        </w:rPr>
        <w:lastRenderedPageBreak/>
        <w:t>ORDRE DU JOUR</w:t>
      </w:r>
    </w:p>
    <w:p w:rsidR="006C1E17" w:rsidRDefault="006C1E17" w:rsidP="00EE32C0">
      <w:pPr>
        <w:pStyle w:val="Paragraphedeliste"/>
        <w:ind w:left="0"/>
        <w:jc w:val="both"/>
        <w:rPr>
          <w:b/>
        </w:rPr>
      </w:pPr>
    </w:p>
    <w:p w:rsidR="006C1E17" w:rsidRPr="006C1E17" w:rsidRDefault="006C1E17" w:rsidP="00EE32C0">
      <w:pPr>
        <w:ind w:left="426" w:hanging="426"/>
        <w:jc w:val="both"/>
      </w:pPr>
      <w:r>
        <w:t xml:space="preserve">I. </w:t>
      </w:r>
      <w:r>
        <w:tab/>
      </w:r>
      <w:r w:rsidRPr="006C1E17">
        <w:t>Ouverture de l’</w:t>
      </w:r>
      <w:r w:rsidR="00A72B20">
        <w:t>a</w:t>
      </w:r>
      <w:r>
        <w:t xml:space="preserve">ssemblée générale extraordinaire </w:t>
      </w:r>
      <w:r w:rsidRPr="006C1E17">
        <w:t>et vérification du quorum</w:t>
      </w:r>
    </w:p>
    <w:p w:rsidR="006C1E17" w:rsidRDefault="006C1E17" w:rsidP="00EE32C0">
      <w:pPr>
        <w:ind w:left="426" w:hanging="426"/>
        <w:jc w:val="both"/>
      </w:pPr>
    </w:p>
    <w:p w:rsidR="006C1E17" w:rsidRPr="006C1E17" w:rsidRDefault="006C1E17" w:rsidP="00EE32C0">
      <w:pPr>
        <w:ind w:left="426" w:hanging="426"/>
        <w:jc w:val="both"/>
      </w:pPr>
      <w:r>
        <w:t xml:space="preserve">II. </w:t>
      </w:r>
      <w:r>
        <w:tab/>
      </w:r>
      <w:r w:rsidRPr="006C1E17">
        <w:t>Adoption de l’ordre du jour</w:t>
      </w:r>
    </w:p>
    <w:p w:rsidR="006C1E17" w:rsidRDefault="006C1E17" w:rsidP="00EE32C0">
      <w:pPr>
        <w:ind w:left="426" w:hanging="426"/>
        <w:jc w:val="both"/>
      </w:pPr>
    </w:p>
    <w:p w:rsidR="006C1E17" w:rsidRPr="006C1E17" w:rsidRDefault="006C1E17" w:rsidP="00EE32C0">
      <w:pPr>
        <w:ind w:left="426" w:hanging="426"/>
        <w:jc w:val="both"/>
      </w:pPr>
      <w:r>
        <w:t xml:space="preserve">III. </w:t>
      </w:r>
      <w:r>
        <w:tab/>
        <w:t>P</w:t>
      </w:r>
      <w:r w:rsidRPr="006C1E17">
        <w:t>résentation de la nouvelle constitution</w:t>
      </w:r>
    </w:p>
    <w:p w:rsidR="006C1E17" w:rsidRDefault="006C1E17" w:rsidP="00EE32C0">
      <w:pPr>
        <w:ind w:left="426" w:hanging="426"/>
        <w:jc w:val="both"/>
      </w:pPr>
    </w:p>
    <w:p w:rsidR="006C1E17" w:rsidRPr="006C1E17" w:rsidRDefault="006C1E17" w:rsidP="00EE32C0">
      <w:pPr>
        <w:ind w:left="426" w:hanging="426"/>
        <w:jc w:val="both"/>
      </w:pPr>
      <w:r>
        <w:t xml:space="preserve">IV. </w:t>
      </w:r>
      <w:r>
        <w:tab/>
      </w:r>
      <w:r w:rsidRPr="006C1E17">
        <w:t>Adoption de la nouvelle constitution</w:t>
      </w:r>
    </w:p>
    <w:p w:rsidR="006C1E17" w:rsidRPr="006C1E17" w:rsidRDefault="006C1E17" w:rsidP="00EE32C0">
      <w:pPr>
        <w:ind w:left="426" w:hanging="426"/>
        <w:jc w:val="both"/>
      </w:pPr>
    </w:p>
    <w:p w:rsidR="006C1E17" w:rsidRPr="006C1E17" w:rsidRDefault="006C1E17" w:rsidP="00EE32C0">
      <w:pPr>
        <w:ind w:left="426" w:hanging="426"/>
        <w:jc w:val="both"/>
      </w:pPr>
      <w:r>
        <w:t xml:space="preserve">V. </w:t>
      </w:r>
      <w:r>
        <w:tab/>
      </w:r>
      <w:r w:rsidRPr="006C1E17">
        <w:t xml:space="preserve">Élection des officiers du </w:t>
      </w:r>
      <w:r w:rsidR="00A72B20">
        <w:t>c</w:t>
      </w:r>
      <w:r w:rsidRPr="006C1E17">
        <w:t xml:space="preserve">omité </w:t>
      </w:r>
      <w:r>
        <w:t>e</w:t>
      </w:r>
      <w:r w:rsidRPr="006C1E17">
        <w:t>xécutif de l’AQRAFE</w:t>
      </w:r>
    </w:p>
    <w:p w:rsidR="006C1E17" w:rsidRDefault="006C1E17" w:rsidP="00EE32C0">
      <w:pPr>
        <w:ind w:left="426" w:hanging="426"/>
        <w:jc w:val="both"/>
      </w:pPr>
    </w:p>
    <w:p w:rsidR="006C1E17" w:rsidRDefault="006C1E17" w:rsidP="00EE32C0">
      <w:pPr>
        <w:ind w:left="426" w:hanging="426"/>
        <w:jc w:val="both"/>
      </w:pPr>
      <w:r>
        <w:t xml:space="preserve">VI. </w:t>
      </w:r>
      <w:r>
        <w:tab/>
        <w:t>Levée de l’</w:t>
      </w:r>
      <w:r w:rsidR="00A72B20">
        <w:t>a</w:t>
      </w:r>
      <w:r>
        <w:t>ssemblée générale extraordinaire</w:t>
      </w:r>
    </w:p>
    <w:p w:rsidR="006C1E17" w:rsidRPr="006C1E17" w:rsidRDefault="006C1E17" w:rsidP="00EE32C0">
      <w:pPr>
        <w:pStyle w:val="Paragraphedeliste"/>
        <w:ind w:left="0"/>
        <w:jc w:val="both"/>
        <w:rPr>
          <w:b/>
          <w:lang w:val="fr-FR"/>
        </w:rPr>
      </w:pPr>
    </w:p>
    <w:p w:rsidR="006C1E17" w:rsidRDefault="006C1E17" w:rsidP="00EE32C0">
      <w:pPr>
        <w:spacing w:after="200" w:line="276" w:lineRule="auto"/>
        <w:jc w:val="both"/>
        <w:rPr>
          <w:lang w:val="fr-FR"/>
        </w:rPr>
      </w:pPr>
      <w:r>
        <w:rPr>
          <w:lang w:val="fr-FR"/>
        </w:rPr>
        <w:br w:type="page"/>
      </w:r>
    </w:p>
    <w:p w:rsidR="00CC5A73" w:rsidRPr="006C1E17" w:rsidRDefault="006C1E17" w:rsidP="00EE32C0">
      <w:pPr>
        <w:pStyle w:val="Paragraphedeliste"/>
        <w:numPr>
          <w:ilvl w:val="0"/>
          <w:numId w:val="3"/>
        </w:numPr>
        <w:ind w:left="426" w:hanging="426"/>
        <w:jc w:val="both"/>
        <w:rPr>
          <w:b/>
          <w:lang w:val="fr-FR"/>
        </w:rPr>
      </w:pPr>
      <w:r w:rsidRPr="006C1E17">
        <w:rPr>
          <w:b/>
        </w:rPr>
        <w:lastRenderedPageBreak/>
        <w:t>Ouverture de l’</w:t>
      </w:r>
      <w:r w:rsidR="00A72B20">
        <w:rPr>
          <w:b/>
        </w:rPr>
        <w:t>a</w:t>
      </w:r>
      <w:r w:rsidRPr="006C1E17">
        <w:rPr>
          <w:b/>
        </w:rPr>
        <w:t>ssemblée générale extraordinaire et vérification du quorum</w:t>
      </w:r>
    </w:p>
    <w:p w:rsidR="006C1E17" w:rsidRDefault="006C1E17" w:rsidP="00EE32C0">
      <w:pPr>
        <w:jc w:val="both"/>
        <w:rPr>
          <w:lang w:val="fr-FR"/>
        </w:rPr>
      </w:pPr>
    </w:p>
    <w:p w:rsidR="0056708A" w:rsidRDefault="0056708A" w:rsidP="00EE32C0">
      <w:pPr>
        <w:jc w:val="both"/>
        <w:rPr>
          <w:lang w:val="fr-FR"/>
        </w:rPr>
      </w:pPr>
      <w:r>
        <w:rPr>
          <w:lang w:val="fr-FR"/>
        </w:rPr>
        <w:t xml:space="preserve">Dix-sept établissements d’enseignement sont présents sur les vingt-neuf que compte l’AQRAFE. Le quorum est atteint. </w:t>
      </w:r>
    </w:p>
    <w:p w:rsidR="0056708A" w:rsidRDefault="0056708A" w:rsidP="00EE32C0">
      <w:pPr>
        <w:jc w:val="both"/>
        <w:rPr>
          <w:lang w:val="fr-FR"/>
        </w:rPr>
      </w:pPr>
      <w:r>
        <w:rPr>
          <w:lang w:val="fr-FR"/>
        </w:rPr>
        <w:t>Juliette Perri, Présidente de l’</w:t>
      </w:r>
      <w:r w:rsidR="00AE030E">
        <w:rPr>
          <w:lang w:val="fr-FR"/>
        </w:rPr>
        <w:t>AQRAFE,</w:t>
      </w:r>
      <w:r>
        <w:rPr>
          <w:lang w:val="fr-FR"/>
        </w:rPr>
        <w:t xml:space="preserve"> déclare l’assemblée générale extraordinaire ouverte. </w:t>
      </w:r>
    </w:p>
    <w:p w:rsidR="0056708A" w:rsidRDefault="0056708A" w:rsidP="00EE32C0">
      <w:pPr>
        <w:jc w:val="both"/>
        <w:rPr>
          <w:lang w:val="fr-FR"/>
        </w:rPr>
      </w:pPr>
    </w:p>
    <w:p w:rsidR="0056708A" w:rsidRPr="006C1E17" w:rsidRDefault="006C1E17" w:rsidP="00EE32C0">
      <w:pPr>
        <w:pStyle w:val="Paragraphedeliste"/>
        <w:numPr>
          <w:ilvl w:val="0"/>
          <w:numId w:val="3"/>
        </w:numPr>
        <w:ind w:left="426" w:hanging="426"/>
        <w:jc w:val="both"/>
        <w:rPr>
          <w:b/>
          <w:lang w:val="fr-FR"/>
        </w:rPr>
      </w:pPr>
      <w:r w:rsidRPr="006C1E17">
        <w:rPr>
          <w:b/>
          <w:lang w:val="fr-FR"/>
        </w:rPr>
        <w:t>Adoption de l’ordre du jour</w:t>
      </w:r>
    </w:p>
    <w:p w:rsidR="00B87E9C" w:rsidRDefault="00B87E9C" w:rsidP="00EE32C0">
      <w:pPr>
        <w:jc w:val="both"/>
        <w:rPr>
          <w:lang w:val="fr-FR"/>
        </w:rPr>
      </w:pPr>
    </w:p>
    <w:p w:rsidR="00B87E9C" w:rsidRDefault="00B87E9C" w:rsidP="00EE32C0">
      <w:pPr>
        <w:jc w:val="both"/>
        <w:rPr>
          <w:lang w:val="fr-FR"/>
        </w:rPr>
      </w:pPr>
      <w:r>
        <w:rPr>
          <w:lang w:val="fr-FR"/>
        </w:rPr>
        <w:t xml:space="preserve">L’ordre du jour </w:t>
      </w:r>
      <w:r w:rsidR="006C1E17">
        <w:rPr>
          <w:lang w:val="fr-FR"/>
        </w:rPr>
        <w:t>a été transmis aux membres</w:t>
      </w:r>
      <w:r>
        <w:rPr>
          <w:lang w:val="fr-FR"/>
        </w:rPr>
        <w:t xml:space="preserve"> dans l’avis de convocation </w:t>
      </w:r>
      <w:r w:rsidR="00AE030E">
        <w:rPr>
          <w:lang w:val="fr-FR"/>
        </w:rPr>
        <w:t xml:space="preserve">révisé en date du 15 novembre 2013. </w:t>
      </w:r>
      <w:r w:rsidR="006C1E17">
        <w:rPr>
          <w:lang w:val="fr-FR"/>
        </w:rPr>
        <w:t>L’ordre du jour est p</w:t>
      </w:r>
      <w:r w:rsidR="00AE030E">
        <w:rPr>
          <w:lang w:val="fr-FR"/>
        </w:rPr>
        <w:t>roposé par Olivier Rin</w:t>
      </w:r>
      <w:r w:rsidR="006C1E17">
        <w:rPr>
          <w:lang w:val="fr-FR"/>
        </w:rPr>
        <w:t xml:space="preserve">guet, secondé par Bronwyn Rice et </w:t>
      </w:r>
      <w:r w:rsidR="00AE030E">
        <w:rPr>
          <w:lang w:val="fr-FR"/>
        </w:rPr>
        <w:t xml:space="preserve">adopté à l’unanimité. </w:t>
      </w:r>
    </w:p>
    <w:p w:rsidR="00AE030E" w:rsidRDefault="00AE030E" w:rsidP="00EE32C0">
      <w:pPr>
        <w:jc w:val="both"/>
        <w:rPr>
          <w:lang w:val="fr-FR"/>
        </w:rPr>
      </w:pPr>
    </w:p>
    <w:p w:rsidR="00AE030E" w:rsidRDefault="00AE030E" w:rsidP="00EE32C0">
      <w:pPr>
        <w:jc w:val="both"/>
        <w:rPr>
          <w:lang w:val="fr-FR"/>
        </w:rPr>
      </w:pPr>
      <w:r>
        <w:rPr>
          <w:lang w:val="fr-FR"/>
        </w:rPr>
        <w:t>Juliette Perri propose que la présentation</w:t>
      </w:r>
      <w:r w:rsidR="00041893">
        <w:rPr>
          <w:lang w:val="fr-FR"/>
        </w:rPr>
        <w:t xml:space="preserve"> et l’adoption </w:t>
      </w:r>
      <w:r>
        <w:rPr>
          <w:lang w:val="fr-FR"/>
        </w:rPr>
        <w:t>de la nouvelle constitution se fasse</w:t>
      </w:r>
      <w:r w:rsidR="00041893">
        <w:rPr>
          <w:lang w:val="fr-FR"/>
        </w:rPr>
        <w:t>nt</w:t>
      </w:r>
      <w:r>
        <w:rPr>
          <w:lang w:val="fr-FR"/>
        </w:rPr>
        <w:t xml:space="preserve"> article par article. </w:t>
      </w:r>
    </w:p>
    <w:p w:rsidR="00AE030E" w:rsidRDefault="00AE030E" w:rsidP="00EE32C0">
      <w:pPr>
        <w:jc w:val="both"/>
        <w:rPr>
          <w:lang w:val="fr-FR"/>
        </w:rPr>
      </w:pPr>
    </w:p>
    <w:p w:rsidR="00AE030E" w:rsidRPr="006C1E17" w:rsidRDefault="006C1E17" w:rsidP="00EE32C0">
      <w:pPr>
        <w:pStyle w:val="Paragraphedeliste"/>
        <w:numPr>
          <w:ilvl w:val="0"/>
          <w:numId w:val="3"/>
        </w:numPr>
        <w:ind w:left="426" w:hanging="426"/>
        <w:jc w:val="both"/>
        <w:rPr>
          <w:lang w:val="fr-FR"/>
        </w:rPr>
      </w:pPr>
      <w:r w:rsidRPr="006C1E17">
        <w:rPr>
          <w:b/>
          <w:lang w:val="fr-FR"/>
        </w:rPr>
        <w:t>Présentation de la nouvelle constitution</w:t>
      </w:r>
      <w:r w:rsidRPr="006C1E17">
        <w:rPr>
          <w:lang w:val="fr-FR"/>
        </w:rPr>
        <w:t>, et</w:t>
      </w:r>
    </w:p>
    <w:p w:rsidR="00AE030E" w:rsidRPr="006C1E17" w:rsidRDefault="006C1E17" w:rsidP="00EE32C0">
      <w:pPr>
        <w:pStyle w:val="Paragraphedeliste"/>
        <w:numPr>
          <w:ilvl w:val="0"/>
          <w:numId w:val="3"/>
        </w:numPr>
        <w:ind w:left="426" w:hanging="426"/>
        <w:jc w:val="both"/>
        <w:rPr>
          <w:b/>
          <w:lang w:val="fr-FR"/>
        </w:rPr>
      </w:pPr>
      <w:r w:rsidRPr="006C1E17">
        <w:rPr>
          <w:b/>
        </w:rPr>
        <w:t>Adoption de la nouvelle constitution</w:t>
      </w:r>
    </w:p>
    <w:p w:rsidR="00AE030E" w:rsidRDefault="00AE030E" w:rsidP="00EE32C0">
      <w:pPr>
        <w:jc w:val="both"/>
        <w:rPr>
          <w:lang w:val="fr-FR"/>
        </w:rPr>
      </w:pPr>
    </w:p>
    <w:p w:rsidR="00AE030E" w:rsidRDefault="00AE030E" w:rsidP="00EE32C0">
      <w:pPr>
        <w:jc w:val="both"/>
        <w:rPr>
          <w:lang w:val="fr-FR"/>
        </w:rPr>
      </w:pPr>
      <w:r>
        <w:rPr>
          <w:lang w:val="fr-FR"/>
        </w:rPr>
        <w:t>Article I : NOM</w:t>
      </w:r>
    </w:p>
    <w:p w:rsidR="006C1E17" w:rsidRDefault="006C1E17" w:rsidP="00EE32C0">
      <w:pPr>
        <w:jc w:val="both"/>
        <w:rPr>
          <w:lang w:val="fr-FR"/>
        </w:rPr>
      </w:pPr>
    </w:p>
    <w:p w:rsidR="00AE030E" w:rsidRDefault="00AE030E" w:rsidP="00EE32C0">
      <w:pPr>
        <w:jc w:val="both"/>
        <w:rPr>
          <w:lang w:val="fr-FR"/>
        </w:rPr>
      </w:pPr>
      <w:r>
        <w:rPr>
          <w:lang w:val="fr-FR"/>
        </w:rPr>
        <w:t>Juliette Perri lit l’</w:t>
      </w:r>
      <w:r w:rsidR="007837B0">
        <w:rPr>
          <w:lang w:val="fr-FR"/>
        </w:rPr>
        <w:t xml:space="preserve">article I : </w:t>
      </w:r>
    </w:p>
    <w:p w:rsidR="007837B0" w:rsidRPr="007837B0" w:rsidRDefault="007837B0" w:rsidP="00EE32C0">
      <w:pPr>
        <w:jc w:val="both"/>
        <w:rPr>
          <w:i/>
        </w:rPr>
      </w:pPr>
      <w:r w:rsidRPr="007837B0">
        <w:rPr>
          <w:i/>
        </w:rPr>
        <w:t>L’organisation porte le nom de l’Association québécoise des responsables de l’aide financière aux étudiants (AQRAFE), ci-après dénommée « l’Association ».</w:t>
      </w:r>
    </w:p>
    <w:p w:rsidR="002A5615" w:rsidRDefault="002A5615" w:rsidP="00EE32C0">
      <w:pPr>
        <w:jc w:val="both"/>
        <w:rPr>
          <w:lang w:val="fr-FR"/>
        </w:rPr>
      </w:pPr>
    </w:p>
    <w:p w:rsidR="00041893" w:rsidRPr="004C3343" w:rsidRDefault="00AE030E" w:rsidP="00EE32C0">
      <w:pPr>
        <w:pStyle w:val="Paragraphedeliste"/>
        <w:numPr>
          <w:ilvl w:val="0"/>
          <w:numId w:val="6"/>
        </w:numPr>
        <w:ind w:left="284" w:hanging="284"/>
        <w:jc w:val="both"/>
        <w:rPr>
          <w:lang w:val="fr-FR"/>
        </w:rPr>
      </w:pPr>
      <w:r w:rsidRPr="004C3343">
        <w:rPr>
          <w:lang w:val="fr-FR"/>
        </w:rPr>
        <w:t>Suzanne Méthé remarque que d</w:t>
      </w:r>
      <w:r w:rsidR="00E25F8B">
        <w:rPr>
          <w:lang w:val="fr-FR"/>
        </w:rPr>
        <w:t xml:space="preserve">ans le nom de l’association, les </w:t>
      </w:r>
      <w:r w:rsidRPr="004C3343">
        <w:rPr>
          <w:lang w:val="fr-FR"/>
        </w:rPr>
        <w:t>« étudiantes » n</w:t>
      </w:r>
      <w:r w:rsidR="00E25F8B">
        <w:rPr>
          <w:lang w:val="fr-FR"/>
        </w:rPr>
        <w:t>e sont</w:t>
      </w:r>
      <w:r w:rsidRPr="004C3343">
        <w:rPr>
          <w:lang w:val="fr-FR"/>
        </w:rPr>
        <w:t xml:space="preserve"> pas mentionné</w:t>
      </w:r>
      <w:r w:rsidR="00E25F8B">
        <w:rPr>
          <w:lang w:val="fr-FR"/>
        </w:rPr>
        <w:t>es</w:t>
      </w:r>
      <w:r w:rsidRPr="004C3343">
        <w:rPr>
          <w:lang w:val="fr-FR"/>
        </w:rPr>
        <w:t xml:space="preserve"> et que le </w:t>
      </w:r>
      <w:r w:rsidR="00041893" w:rsidRPr="004C3343">
        <w:rPr>
          <w:lang w:val="fr-FR"/>
        </w:rPr>
        <w:t>nom de l’association pourrait être</w:t>
      </w:r>
      <w:r w:rsidRPr="004C3343">
        <w:rPr>
          <w:lang w:val="fr-FR"/>
        </w:rPr>
        <w:t xml:space="preserve"> </w:t>
      </w:r>
      <w:r w:rsidR="00C9122E" w:rsidRPr="004C3343">
        <w:rPr>
          <w:lang w:val="fr-FR"/>
        </w:rPr>
        <w:t xml:space="preserve">modifié pour </w:t>
      </w:r>
      <w:r w:rsidR="00293F95">
        <w:rPr>
          <w:lang w:val="fr-FR"/>
        </w:rPr>
        <w:t>« </w:t>
      </w:r>
      <w:r w:rsidR="00041893" w:rsidRPr="004C3343">
        <w:rPr>
          <w:lang w:val="fr-FR"/>
        </w:rPr>
        <w:t>Association des responsables de l’aide financière</w:t>
      </w:r>
      <w:r w:rsidRPr="004C3343">
        <w:rPr>
          <w:lang w:val="fr-FR"/>
        </w:rPr>
        <w:t> aux études »</w:t>
      </w:r>
      <w:r w:rsidR="00041893" w:rsidRPr="004C3343">
        <w:rPr>
          <w:lang w:val="fr-FR"/>
        </w:rPr>
        <w:t xml:space="preserve">. </w:t>
      </w:r>
    </w:p>
    <w:p w:rsidR="00C9122E" w:rsidRPr="004C3343" w:rsidRDefault="00041893" w:rsidP="00EE32C0">
      <w:pPr>
        <w:pStyle w:val="Paragraphedeliste"/>
        <w:numPr>
          <w:ilvl w:val="0"/>
          <w:numId w:val="6"/>
        </w:numPr>
        <w:ind w:left="284" w:hanging="284"/>
        <w:jc w:val="both"/>
        <w:rPr>
          <w:lang w:val="fr-FR"/>
        </w:rPr>
      </w:pPr>
      <w:r w:rsidRPr="004C3343">
        <w:rPr>
          <w:lang w:val="fr-FR"/>
        </w:rPr>
        <w:t xml:space="preserve">Un membre dit </w:t>
      </w:r>
      <w:r w:rsidR="00C9122E" w:rsidRPr="004C3343">
        <w:rPr>
          <w:lang w:val="fr-FR"/>
        </w:rPr>
        <w:t>que remplacer le terme « aux étudiants » par</w:t>
      </w:r>
      <w:r w:rsidRPr="004C3343">
        <w:rPr>
          <w:lang w:val="fr-FR"/>
        </w:rPr>
        <w:t xml:space="preserve"> </w:t>
      </w:r>
      <w:r w:rsidR="00C9122E" w:rsidRPr="004C3343">
        <w:rPr>
          <w:lang w:val="fr-FR"/>
        </w:rPr>
        <w:t xml:space="preserve">celui </w:t>
      </w:r>
      <w:r w:rsidRPr="004C3343">
        <w:rPr>
          <w:lang w:val="fr-FR"/>
        </w:rPr>
        <w:t>« aux études » créerait des confusions avec les programmes gouvernementaux d</w:t>
      </w:r>
      <w:r w:rsidR="002A5615" w:rsidRPr="004C3343">
        <w:rPr>
          <w:lang w:val="fr-FR"/>
        </w:rPr>
        <w:t>e l’A</w:t>
      </w:r>
      <w:r w:rsidRPr="004C3343">
        <w:rPr>
          <w:lang w:val="fr-FR"/>
        </w:rPr>
        <w:t>ide financière aux études</w:t>
      </w:r>
      <w:r w:rsidR="002A5615" w:rsidRPr="004C3343">
        <w:rPr>
          <w:lang w:val="fr-FR"/>
        </w:rPr>
        <w:t xml:space="preserve"> (AFE)</w:t>
      </w:r>
      <w:r w:rsidRPr="004C3343">
        <w:rPr>
          <w:lang w:val="fr-FR"/>
        </w:rPr>
        <w:t>.</w:t>
      </w:r>
    </w:p>
    <w:p w:rsidR="00AE030E" w:rsidRPr="004C3343" w:rsidRDefault="00041893" w:rsidP="00EE32C0">
      <w:pPr>
        <w:pStyle w:val="Paragraphedeliste"/>
        <w:numPr>
          <w:ilvl w:val="0"/>
          <w:numId w:val="6"/>
        </w:numPr>
        <w:ind w:left="284" w:hanging="284"/>
        <w:jc w:val="both"/>
        <w:rPr>
          <w:lang w:val="fr-FR"/>
        </w:rPr>
      </w:pPr>
      <w:r w:rsidRPr="004C3343">
        <w:rPr>
          <w:lang w:val="fr-FR"/>
        </w:rPr>
        <w:t xml:space="preserve">Un membre </w:t>
      </w:r>
      <w:r w:rsidR="00E25F8B">
        <w:rPr>
          <w:lang w:val="fr-FR"/>
        </w:rPr>
        <w:t xml:space="preserve">mentionne </w:t>
      </w:r>
      <w:r w:rsidRPr="004C3343">
        <w:rPr>
          <w:lang w:val="fr-FR"/>
        </w:rPr>
        <w:t xml:space="preserve">que les bureaux d’aide financière des établissements d’enseignement travaillent pour les étudiants et font partie des Services aux étudiants. </w:t>
      </w:r>
    </w:p>
    <w:p w:rsidR="00AE030E" w:rsidRPr="004C3343" w:rsidRDefault="00C9122E" w:rsidP="00EE32C0">
      <w:pPr>
        <w:pStyle w:val="Paragraphedeliste"/>
        <w:numPr>
          <w:ilvl w:val="0"/>
          <w:numId w:val="6"/>
        </w:numPr>
        <w:ind w:left="284" w:hanging="284"/>
        <w:jc w:val="both"/>
        <w:rPr>
          <w:lang w:val="fr-FR"/>
        </w:rPr>
      </w:pPr>
      <w:r w:rsidRPr="004C3343">
        <w:rPr>
          <w:lang w:val="fr-FR"/>
        </w:rPr>
        <w:t>Un membre fait valoir que le pendant de l’AQRAFE au Canada est CASFAA (</w:t>
      </w:r>
      <w:r w:rsidRPr="004C3343">
        <w:rPr>
          <w:i/>
          <w:lang w:val="fr-FR"/>
        </w:rPr>
        <w:t>Canadian Association of Student Financial Aid Administrators)</w:t>
      </w:r>
      <w:r w:rsidRPr="004C3343">
        <w:rPr>
          <w:lang w:val="fr-FR"/>
        </w:rPr>
        <w:t xml:space="preserve"> et que le terme « étudiants » est ut</w:t>
      </w:r>
      <w:r w:rsidR="00144668">
        <w:rPr>
          <w:lang w:val="fr-FR"/>
        </w:rPr>
        <w:t xml:space="preserve">ilisé dans le nom français de ladite </w:t>
      </w:r>
      <w:r w:rsidRPr="004C3343">
        <w:rPr>
          <w:lang w:val="fr-FR"/>
        </w:rPr>
        <w:t xml:space="preserve">association (Association canadienne des responsables de l’aide financière aux étudiants). </w:t>
      </w:r>
    </w:p>
    <w:p w:rsidR="00C9122E" w:rsidRPr="004C3343" w:rsidRDefault="00C9122E" w:rsidP="00EE32C0">
      <w:pPr>
        <w:pStyle w:val="Paragraphedeliste"/>
        <w:numPr>
          <w:ilvl w:val="0"/>
          <w:numId w:val="6"/>
        </w:numPr>
        <w:ind w:left="284" w:hanging="284"/>
        <w:jc w:val="both"/>
        <w:rPr>
          <w:lang w:val="fr-FR"/>
        </w:rPr>
      </w:pPr>
      <w:r w:rsidRPr="004C3343">
        <w:rPr>
          <w:lang w:val="fr-FR"/>
        </w:rPr>
        <w:t>Un membre fait remarquer que la Constitution précise dans une note l’information suivante : « Dans ce document, la forme masculine est utilisée seulement pour alléger le texte ».</w:t>
      </w:r>
    </w:p>
    <w:p w:rsidR="00682581" w:rsidRDefault="00682581" w:rsidP="00EE32C0">
      <w:pPr>
        <w:jc w:val="both"/>
        <w:rPr>
          <w:lang w:val="fr-FR"/>
        </w:rPr>
      </w:pPr>
    </w:p>
    <w:p w:rsidR="0094646F" w:rsidRPr="0094646F" w:rsidRDefault="0094646F" w:rsidP="00EE32C0">
      <w:pPr>
        <w:ind w:left="851"/>
        <w:jc w:val="both"/>
        <w:rPr>
          <w:u w:val="single"/>
          <w:lang w:val="fr-FR"/>
        </w:rPr>
      </w:pPr>
      <w:r w:rsidRPr="0094646F">
        <w:rPr>
          <w:u w:val="single"/>
          <w:lang w:val="fr-FR"/>
        </w:rPr>
        <w:t xml:space="preserve">Décision : </w:t>
      </w:r>
    </w:p>
    <w:p w:rsidR="004C3343" w:rsidRDefault="004C3343" w:rsidP="00EE32C0">
      <w:pPr>
        <w:ind w:left="851"/>
        <w:jc w:val="both"/>
        <w:rPr>
          <w:lang w:val="fr-FR"/>
        </w:rPr>
      </w:pPr>
      <w:r>
        <w:rPr>
          <w:lang w:val="fr-FR"/>
        </w:rPr>
        <w:t>Juliette</w:t>
      </w:r>
      <w:r w:rsidR="003C26BE">
        <w:rPr>
          <w:lang w:val="fr-FR"/>
        </w:rPr>
        <w:t xml:space="preserve"> Perri</w:t>
      </w:r>
      <w:r>
        <w:rPr>
          <w:lang w:val="fr-FR"/>
        </w:rPr>
        <w:t xml:space="preserve"> propose le nom « Association des responsables de l’aide financière aux études » et demande le vote. Personne ne se prononce. </w:t>
      </w:r>
    </w:p>
    <w:p w:rsidR="007837B0" w:rsidRDefault="00682581" w:rsidP="00EE32C0">
      <w:pPr>
        <w:ind w:left="851"/>
        <w:jc w:val="both"/>
        <w:rPr>
          <w:lang w:val="fr-FR"/>
        </w:rPr>
      </w:pPr>
      <w:r>
        <w:rPr>
          <w:lang w:val="fr-FR"/>
        </w:rPr>
        <w:t xml:space="preserve">Le nom de l’association reste « Association des responsables de l’aide financière aux étudiants ». </w:t>
      </w:r>
    </w:p>
    <w:p w:rsidR="00682581" w:rsidRPr="008D29CE" w:rsidRDefault="007837B0" w:rsidP="00EE32C0">
      <w:pPr>
        <w:ind w:left="851"/>
        <w:jc w:val="both"/>
        <w:rPr>
          <w:rFonts w:asciiTheme="minorHAnsi" w:hAnsiTheme="minorHAnsi"/>
          <w:sz w:val="20"/>
          <w:szCs w:val="20"/>
        </w:rPr>
      </w:pPr>
      <w:r>
        <w:rPr>
          <w:lang w:val="fr-FR"/>
        </w:rPr>
        <w:t xml:space="preserve">L’article I est </w:t>
      </w:r>
      <w:r w:rsidR="00670906">
        <w:rPr>
          <w:lang w:val="fr-FR"/>
        </w:rPr>
        <w:t>adopté</w:t>
      </w:r>
      <w:r>
        <w:rPr>
          <w:lang w:val="fr-FR"/>
        </w:rPr>
        <w:t xml:space="preserve">. </w:t>
      </w:r>
    </w:p>
    <w:p w:rsidR="0094646F" w:rsidRDefault="0094646F" w:rsidP="00EE32C0">
      <w:pPr>
        <w:jc w:val="both"/>
      </w:pPr>
    </w:p>
    <w:p w:rsidR="00BE778D" w:rsidRPr="00C9122E" w:rsidRDefault="00BE778D" w:rsidP="00EE32C0">
      <w:pPr>
        <w:jc w:val="both"/>
      </w:pPr>
      <w:r>
        <w:t>Article II : OBJECTIFS</w:t>
      </w:r>
    </w:p>
    <w:p w:rsidR="00E54380" w:rsidRDefault="00E54380" w:rsidP="00EE32C0">
      <w:pPr>
        <w:jc w:val="both"/>
        <w:rPr>
          <w:lang w:val="fr-FR"/>
        </w:rPr>
      </w:pPr>
    </w:p>
    <w:p w:rsidR="00E54380" w:rsidRDefault="003B6EED" w:rsidP="00EE32C0">
      <w:pPr>
        <w:jc w:val="both"/>
        <w:rPr>
          <w:lang w:val="fr-FR"/>
        </w:rPr>
      </w:pPr>
      <w:r>
        <w:rPr>
          <w:lang w:val="fr-FR"/>
        </w:rPr>
        <w:t xml:space="preserve">Juliette </w:t>
      </w:r>
      <w:r w:rsidR="009D00C1">
        <w:rPr>
          <w:lang w:val="fr-FR"/>
        </w:rPr>
        <w:t xml:space="preserve">Perri </w:t>
      </w:r>
      <w:r>
        <w:rPr>
          <w:lang w:val="fr-FR"/>
        </w:rPr>
        <w:t xml:space="preserve">lit l’article II. </w:t>
      </w:r>
      <w:r w:rsidR="00E54380">
        <w:rPr>
          <w:lang w:val="fr-FR"/>
        </w:rPr>
        <w:t xml:space="preserve"> </w:t>
      </w:r>
    </w:p>
    <w:p w:rsidR="007837B0" w:rsidRPr="007837B0" w:rsidRDefault="007837B0" w:rsidP="00EE32C0">
      <w:pPr>
        <w:jc w:val="both"/>
        <w:rPr>
          <w:rFonts w:cs="Times New Roman"/>
          <w:i/>
        </w:rPr>
      </w:pPr>
      <w:r w:rsidRPr="007837B0">
        <w:rPr>
          <w:rFonts w:cs="Times New Roman"/>
          <w:i/>
        </w:rPr>
        <w:t xml:space="preserve">Les objectifs de l’Association sont de : </w:t>
      </w:r>
    </w:p>
    <w:p w:rsidR="007837B0" w:rsidRPr="007837B0" w:rsidRDefault="007837B0" w:rsidP="00EE32C0">
      <w:pPr>
        <w:numPr>
          <w:ilvl w:val="0"/>
          <w:numId w:val="4"/>
        </w:numPr>
        <w:tabs>
          <w:tab w:val="clear" w:pos="2130"/>
          <w:tab w:val="num" w:pos="1418"/>
        </w:tabs>
        <w:ind w:left="284" w:hanging="284"/>
        <w:jc w:val="both"/>
        <w:rPr>
          <w:rFonts w:cs="Times New Roman"/>
          <w:i/>
        </w:rPr>
      </w:pPr>
      <w:r w:rsidRPr="007837B0">
        <w:rPr>
          <w:rFonts w:cs="Times New Roman"/>
          <w:i/>
        </w:rPr>
        <w:t>Promouvoir le perfectionnement professionnel de ses membres;</w:t>
      </w:r>
    </w:p>
    <w:p w:rsidR="007837B0" w:rsidRPr="007837B0" w:rsidRDefault="007837B0" w:rsidP="00EE32C0">
      <w:pPr>
        <w:numPr>
          <w:ilvl w:val="0"/>
          <w:numId w:val="4"/>
        </w:numPr>
        <w:tabs>
          <w:tab w:val="clear" w:pos="2130"/>
          <w:tab w:val="num" w:pos="1418"/>
        </w:tabs>
        <w:ind w:left="284" w:hanging="284"/>
        <w:jc w:val="both"/>
        <w:rPr>
          <w:rFonts w:cs="Times New Roman"/>
          <w:i/>
        </w:rPr>
      </w:pPr>
      <w:r w:rsidRPr="007837B0">
        <w:rPr>
          <w:rFonts w:cs="Times New Roman"/>
          <w:i/>
        </w:rPr>
        <w:t>Favoriser le réseautage, les échanges et la communication entre les responsables des bureaux d’aide financière des établissements d’enseignement sur différents sujets inhérents à leurs fonctions;</w:t>
      </w:r>
    </w:p>
    <w:p w:rsidR="007837B0" w:rsidRPr="007837B0" w:rsidRDefault="007837B0" w:rsidP="00EE32C0">
      <w:pPr>
        <w:numPr>
          <w:ilvl w:val="0"/>
          <w:numId w:val="4"/>
        </w:numPr>
        <w:tabs>
          <w:tab w:val="clear" w:pos="2130"/>
          <w:tab w:val="num" w:pos="1418"/>
        </w:tabs>
        <w:ind w:left="284" w:hanging="284"/>
        <w:jc w:val="both"/>
        <w:rPr>
          <w:rFonts w:cs="Times New Roman"/>
          <w:i/>
        </w:rPr>
      </w:pPr>
      <w:r w:rsidRPr="007837B0">
        <w:rPr>
          <w:rFonts w:cs="Times New Roman"/>
          <w:i/>
        </w:rPr>
        <w:t>Analyser et évaluer les programmes gouvernementaux d’aide financière aux étudiants ainsi que les politiques et procédures en fonction de leurs besoins et de leur bien-être. Prendre position et proposer des modifications à ces programmes, afin de favoriser l’accès aux études et la rétention des étudiants;</w:t>
      </w:r>
    </w:p>
    <w:p w:rsidR="007837B0" w:rsidRPr="007837B0" w:rsidRDefault="007837B0" w:rsidP="00EE32C0">
      <w:pPr>
        <w:numPr>
          <w:ilvl w:val="0"/>
          <w:numId w:val="4"/>
        </w:numPr>
        <w:tabs>
          <w:tab w:val="clear" w:pos="2130"/>
          <w:tab w:val="num" w:pos="1418"/>
        </w:tabs>
        <w:ind w:left="284" w:hanging="284"/>
        <w:jc w:val="both"/>
        <w:rPr>
          <w:rFonts w:cs="Times New Roman"/>
          <w:i/>
        </w:rPr>
      </w:pPr>
      <w:r w:rsidRPr="007837B0">
        <w:rPr>
          <w:rFonts w:cs="Times New Roman"/>
          <w:i/>
        </w:rPr>
        <w:t>Effectuer, au besoin, des études ou des recherches en matière d’aide financière aux étudiants;</w:t>
      </w:r>
    </w:p>
    <w:p w:rsidR="007837B0" w:rsidRPr="007837B0" w:rsidRDefault="007837B0" w:rsidP="00EE32C0">
      <w:pPr>
        <w:numPr>
          <w:ilvl w:val="0"/>
          <w:numId w:val="4"/>
        </w:numPr>
        <w:tabs>
          <w:tab w:val="clear" w:pos="2130"/>
          <w:tab w:val="num" w:pos="1418"/>
        </w:tabs>
        <w:ind w:left="284" w:hanging="284"/>
        <w:jc w:val="both"/>
        <w:rPr>
          <w:rFonts w:cs="Times New Roman"/>
          <w:i/>
        </w:rPr>
      </w:pPr>
      <w:r w:rsidRPr="007837B0">
        <w:rPr>
          <w:rFonts w:cs="Times New Roman"/>
          <w:i/>
        </w:rPr>
        <w:t>Collaborer avec tout organisme ayant des intérêts communs avec l’Association.</w:t>
      </w:r>
    </w:p>
    <w:p w:rsidR="007837B0" w:rsidRDefault="007837B0" w:rsidP="00EE32C0">
      <w:pPr>
        <w:jc w:val="both"/>
        <w:rPr>
          <w:lang w:val="fr-FR"/>
        </w:rPr>
      </w:pPr>
    </w:p>
    <w:p w:rsidR="007837B0" w:rsidRDefault="007837B0" w:rsidP="00EE32C0">
      <w:pPr>
        <w:jc w:val="both"/>
        <w:rPr>
          <w:lang w:val="fr-FR"/>
        </w:rPr>
      </w:pPr>
      <w:r>
        <w:rPr>
          <w:lang w:val="fr-FR"/>
        </w:rPr>
        <w:lastRenderedPageBreak/>
        <w:t xml:space="preserve">§ II.2. </w:t>
      </w:r>
    </w:p>
    <w:p w:rsidR="002A5615" w:rsidRPr="004C3343" w:rsidRDefault="00E54380" w:rsidP="00EE32C0">
      <w:pPr>
        <w:pStyle w:val="Paragraphedeliste"/>
        <w:numPr>
          <w:ilvl w:val="0"/>
          <w:numId w:val="5"/>
        </w:numPr>
        <w:ind w:left="284" w:hanging="284"/>
        <w:jc w:val="both"/>
        <w:rPr>
          <w:lang w:val="fr-FR"/>
        </w:rPr>
      </w:pPr>
      <w:r w:rsidRPr="004C3343">
        <w:rPr>
          <w:lang w:val="fr-FR"/>
        </w:rPr>
        <w:t xml:space="preserve">Un membre </w:t>
      </w:r>
      <w:r w:rsidR="003B6EED" w:rsidRPr="004C3343">
        <w:rPr>
          <w:lang w:val="fr-FR"/>
        </w:rPr>
        <w:t>remarque</w:t>
      </w:r>
      <w:r w:rsidRPr="004C3343">
        <w:rPr>
          <w:lang w:val="fr-FR"/>
        </w:rPr>
        <w:t xml:space="preserve"> que le </w:t>
      </w:r>
      <w:r w:rsidR="002A5615" w:rsidRPr="004C3343">
        <w:rPr>
          <w:lang w:val="fr-FR"/>
        </w:rPr>
        <w:t>terme</w:t>
      </w:r>
      <w:r w:rsidRPr="004C3343">
        <w:rPr>
          <w:lang w:val="fr-FR"/>
        </w:rPr>
        <w:t xml:space="preserve"> </w:t>
      </w:r>
      <w:r w:rsidR="002A5615" w:rsidRPr="004C3343">
        <w:rPr>
          <w:lang w:val="fr-FR"/>
        </w:rPr>
        <w:t>« </w:t>
      </w:r>
      <w:r w:rsidRPr="004C3343">
        <w:rPr>
          <w:lang w:val="fr-FR"/>
        </w:rPr>
        <w:t>responsable</w:t>
      </w:r>
      <w:r w:rsidR="002A5615" w:rsidRPr="004C3343">
        <w:rPr>
          <w:lang w:val="fr-FR"/>
        </w:rPr>
        <w:t>s »</w:t>
      </w:r>
      <w:r w:rsidRPr="004C3343">
        <w:rPr>
          <w:lang w:val="fr-FR"/>
        </w:rPr>
        <w:t xml:space="preserve"> </w:t>
      </w:r>
      <w:r w:rsidR="002A5615" w:rsidRPr="004C3343">
        <w:rPr>
          <w:lang w:val="fr-FR"/>
        </w:rPr>
        <w:t>n’est pas approprié.</w:t>
      </w:r>
    </w:p>
    <w:p w:rsidR="002A5615" w:rsidRPr="004C3343" w:rsidRDefault="00E54380" w:rsidP="00EE32C0">
      <w:pPr>
        <w:pStyle w:val="Paragraphedeliste"/>
        <w:numPr>
          <w:ilvl w:val="0"/>
          <w:numId w:val="5"/>
        </w:numPr>
        <w:ind w:left="284" w:hanging="284"/>
        <w:jc w:val="both"/>
        <w:rPr>
          <w:lang w:val="fr-FR"/>
        </w:rPr>
      </w:pPr>
      <w:r w:rsidRPr="004C3343">
        <w:rPr>
          <w:lang w:val="fr-FR"/>
        </w:rPr>
        <w:t>Olivier</w:t>
      </w:r>
      <w:r w:rsidR="002A5615" w:rsidRPr="004C3343">
        <w:rPr>
          <w:lang w:val="fr-FR"/>
        </w:rPr>
        <w:t xml:space="preserve"> Ringuet précise </w:t>
      </w:r>
      <w:r w:rsidRPr="004C3343">
        <w:rPr>
          <w:lang w:val="fr-FR"/>
        </w:rPr>
        <w:t xml:space="preserve">que </w:t>
      </w:r>
      <w:r w:rsidR="002A5615" w:rsidRPr="004C3343">
        <w:rPr>
          <w:lang w:val="fr-FR"/>
        </w:rPr>
        <w:t>le personnel des</w:t>
      </w:r>
      <w:r w:rsidRPr="004C3343">
        <w:rPr>
          <w:lang w:val="fr-FR"/>
        </w:rPr>
        <w:t xml:space="preserve"> </w:t>
      </w:r>
      <w:r w:rsidR="002A5615" w:rsidRPr="004C3343">
        <w:rPr>
          <w:lang w:val="fr-FR"/>
        </w:rPr>
        <w:t xml:space="preserve">bureaux d’aide financière </w:t>
      </w:r>
      <w:r w:rsidRPr="004C3343">
        <w:rPr>
          <w:lang w:val="fr-FR"/>
        </w:rPr>
        <w:t xml:space="preserve">est responsable </w:t>
      </w:r>
      <w:r w:rsidR="002A5615" w:rsidRPr="004C3343">
        <w:rPr>
          <w:lang w:val="fr-FR"/>
        </w:rPr>
        <w:t>de gérer les programmes de l’AFE et que dans ce sens, le terme « responsables » est convenable</w:t>
      </w:r>
      <w:r w:rsidRPr="004C3343">
        <w:rPr>
          <w:lang w:val="fr-FR"/>
        </w:rPr>
        <w:t xml:space="preserve">. </w:t>
      </w:r>
    </w:p>
    <w:p w:rsidR="00E54380" w:rsidRPr="004C3343" w:rsidRDefault="00E54380" w:rsidP="00EE32C0">
      <w:pPr>
        <w:pStyle w:val="Paragraphedeliste"/>
        <w:numPr>
          <w:ilvl w:val="0"/>
          <w:numId w:val="5"/>
        </w:numPr>
        <w:ind w:left="284" w:hanging="284"/>
        <w:jc w:val="both"/>
        <w:rPr>
          <w:lang w:val="fr-FR"/>
        </w:rPr>
      </w:pPr>
      <w:r w:rsidRPr="004C3343">
        <w:rPr>
          <w:lang w:val="fr-FR"/>
        </w:rPr>
        <w:t>Francis</w:t>
      </w:r>
      <w:r w:rsidR="002A5615" w:rsidRPr="004C3343">
        <w:rPr>
          <w:lang w:val="fr-FR"/>
        </w:rPr>
        <w:t xml:space="preserve"> Brousseau</w:t>
      </w:r>
      <w:r w:rsidRPr="004C3343">
        <w:rPr>
          <w:lang w:val="fr-FR"/>
        </w:rPr>
        <w:t xml:space="preserve"> </w:t>
      </w:r>
      <w:r w:rsidR="002A5615" w:rsidRPr="004C3343">
        <w:rPr>
          <w:lang w:val="fr-FR"/>
        </w:rPr>
        <w:t>suggère</w:t>
      </w:r>
      <w:r w:rsidRPr="004C3343">
        <w:rPr>
          <w:lang w:val="fr-FR"/>
        </w:rPr>
        <w:t xml:space="preserve"> que le </w:t>
      </w:r>
      <w:r w:rsidR="002A5615" w:rsidRPr="004C3343">
        <w:rPr>
          <w:lang w:val="fr-FR"/>
        </w:rPr>
        <w:t>terme « </w:t>
      </w:r>
      <w:r w:rsidRPr="004C3343">
        <w:rPr>
          <w:lang w:val="fr-FR"/>
        </w:rPr>
        <w:t>membres</w:t>
      </w:r>
      <w:r w:rsidR="002A5615" w:rsidRPr="004C3343">
        <w:rPr>
          <w:lang w:val="fr-FR"/>
        </w:rPr>
        <w:t> »</w:t>
      </w:r>
      <w:r w:rsidRPr="004C3343">
        <w:rPr>
          <w:lang w:val="fr-FR"/>
        </w:rPr>
        <w:t xml:space="preserve"> </w:t>
      </w:r>
      <w:r w:rsidR="002A5615" w:rsidRPr="004C3343">
        <w:rPr>
          <w:lang w:val="fr-FR"/>
        </w:rPr>
        <w:t>soit</w:t>
      </w:r>
      <w:r w:rsidRPr="004C3343">
        <w:rPr>
          <w:lang w:val="fr-FR"/>
        </w:rPr>
        <w:t xml:space="preserve"> utilisé</w:t>
      </w:r>
      <w:r w:rsidR="00142596" w:rsidRPr="004C3343">
        <w:rPr>
          <w:lang w:val="fr-FR"/>
        </w:rPr>
        <w:t xml:space="preserve"> au lieu de « responsables »</w:t>
      </w:r>
      <w:r w:rsidRPr="004C3343">
        <w:rPr>
          <w:lang w:val="fr-FR"/>
        </w:rPr>
        <w:t xml:space="preserve">. </w:t>
      </w:r>
    </w:p>
    <w:p w:rsidR="002A5615" w:rsidRPr="004C3343" w:rsidRDefault="00E54380" w:rsidP="00EE32C0">
      <w:pPr>
        <w:pStyle w:val="Paragraphedeliste"/>
        <w:numPr>
          <w:ilvl w:val="0"/>
          <w:numId w:val="5"/>
        </w:numPr>
        <w:ind w:left="284" w:hanging="284"/>
        <w:jc w:val="both"/>
        <w:rPr>
          <w:lang w:val="fr-FR"/>
        </w:rPr>
      </w:pPr>
      <w:r w:rsidRPr="004C3343">
        <w:rPr>
          <w:lang w:val="fr-FR"/>
        </w:rPr>
        <w:t xml:space="preserve">Suzanne </w:t>
      </w:r>
      <w:r w:rsidR="002A5615" w:rsidRPr="004C3343">
        <w:rPr>
          <w:lang w:val="fr-FR"/>
        </w:rPr>
        <w:t>Méthé fait remarquer qu’il peut y avoir des confusions avec les titres attribués par l’AFE au</w:t>
      </w:r>
      <w:r w:rsidR="00142596" w:rsidRPr="004C3343">
        <w:rPr>
          <w:lang w:val="fr-FR"/>
        </w:rPr>
        <w:t>x membres du</w:t>
      </w:r>
      <w:r w:rsidR="002A5615" w:rsidRPr="004C3343">
        <w:rPr>
          <w:lang w:val="fr-FR"/>
        </w:rPr>
        <w:t xml:space="preserve"> personnel des bureaux</w:t>
      </w:r>
      <w:r w:rsidR="00142596" w:rsidRPr="004C3343">
        <w:rPr>
          <w:lang w:val="fr-FR"/>
        </w:rPr>
        <w:t xml:space="preserve"> d’aide financière</w:t>
      </w:r>
      <w:r w:rsidR="002A5615" w:rsidRPr="004C3343">
        <w:rPr>
          <w:lang w:val="fr-FR"/>
        </w:rPr>
        <w:t xml:space="preserve"> des établissements d’</w:t>
      </w:r>
      <w:r w:rsidR="00142596" w:rsidRPr="004C3343">
        <w:rPr>
          <w:lang w:val="fr-FR"/>
        </w:rPr>
        <w:t xml:space="preserve">enseignement. </w:t>
      </w:r>
      <w:r w:rsidR="002A5615" w:rsidRPr="004C3343">
        <w:rPr>
          <w:lang w:val="fr-FR"/>
        </w:rPr>
        <w:t xml:space="preserve">Dans les cégeps, les personnes qui administrent les programmes </w:t>
      </w:r>
      <w:r w:rsidR="00142596" w:rsidRPr="004C3343">
        <w:rPr>
          <w:lang w:val="fr-FR"/>
        </w:rPr>
        <w:t xml:space="preserve">d’aide financière sont souvent déclarées comme « personnel de bureau AFE (PERBAFE) » auprès de l’AFE et non comme « Gestionnaire des services d’aide financière (GRAFE) » ou « Responsable de l’aide financière (RESAFE) ». </w:t>
      </w:r>
    </w:p>
    <w:p w:rsidR="00E54380" w:rsidRPr="004C3343" w:rsidRDefault="00E54380" w:rsidP="00EE32C0">
      <w:pPr>
        <w:pStyle w:val="Paragraphedeliste"/>
        <w:numPr>
          <w:ilvl w:val="0"/>
          <w:numId w:val="5"/>
        </w:numPr>
        <w:ind w:left="284" w:hanging="284"/>
        <w:jc w:val="both"/>
        <w:rPr>
          <w:lang w:val="fr-FR"/>
        </w:rPr>
      </w:pPr>
      <w:r w:rsidRPr="004C3343">
        <w:rPr>
          <w:lang w:val="fr-FR"/>
        </w:rPr>
        <w:t xml:space="preserve">Un membre suggère </w:t>
      </w:r>
      <w:r w:rsidR="00142596" w:rsidRPr="004C3343">
        <w:rPr>
          <w:lang w:val="fr-FR"/>
        </w:rPr>
        <w:t>d’enlever</w:t>
      </w:r>
      <w:r w:rsidRPr="004C3343">
        <w:rPr>
          <w:lang w:val="fr-FR"/>
        </w:rPr>
        <w:t xml:space="preserve"> </w:t>
      </w:r>
      <w:r w:rsidR="00A72B20">
        <w:rPr>
          <w:lang w:val="fr-FR"/>
        </w:rPr>
        <w:t>complètement</w:t>
      </w:r>
      <w:r w:rsidR="00622200" w:rsidRPr="004C3343">
        <w:rPr>
          <w:lang w:val="fr-FR"/>
        </w:rPr>
        <w:t xml:space="preserve"> </w:t>
      </w:r>
      <w:r w:rsidR="00142596" w:rsidRPr="004C3343">
        <w:rPr>
          <w:lang w:val="fr-FR"/>
        </w:rPr>
        <w:t>le terme « </w:t>
      </w:r>
      <w:r w:rsidRPr="004C3343">
        <w:rPr>
          <w:lang w:val="fr-FR"/>
        </w:rPr>
        <w:t>responsable</w:t>
      </w:r>
      <w:r w:rsidR="00142596" w:rsidRPr="004C3343">
        <w:rPr>
          <w:lang w:val="fr-FR"/>
        </w:rPr>
        <w:t>s »</w:t>
      </w:r>
      <w:r w:rsidR="00A72B20">
        <w:rPr>
          <w:lang w:val="fr-FR"/>
        </w:rPr>
        <w:t> :</w:t>
      </w:r>
      <w:r w:rsidR="007837B0" w:rsidRPr="004C3343">
        <w:rPr>
          <w:lang w:val="fr-FR"/>
        </w:rPr>
        <w:t xml:space="preserve"> </w:t>
      </w:r>
      <w:r w:rsidRPr="004C3343">
        <w:rPr>
          <w:lang w:val="fr-FR"/>
        </w:rPr>
        <w:t>« </w:t>
      </w:r>
      <w:r w:rsidR="007837B0" w:rsidRPr="004C3343">
        <w:rPr>
          <w:lang w:val="fr-FR"/>
        </w:rPr>
        <w:t xml:space="preserve">favoriser le réseautage, les échanges et la communication </w:t>
      </w:r>
      <w:r w:rsidRPr="004C3343">
        <w:rPr>
          <w:lang w:val="fr-FR"/>
        </w:rPr>
        <w:t xml:space="preserve">entre les bureaux d’aide financière des EE sur différents sujets inhérents à leurs fonctions ». </w:t>
      </w:r>
    </w:p>
    <w:p w:rsidR="007837B0" w:rsidRDefault="007837B0" w:rsidP="00EE32C0">
      <w:pPr>
        <w:jc w:val="both"/>
        <w:rPr>
          <w:lang w:val="fr-FR"/>
        </w:rPr>
      </w:pPr>
    </w:p>
    <w:p w:rsidR="0094646F" w:rsidRPr="0094646F" w:rsidRDefault="0094646F" w:rsidP="00EE32C0">
      <w:pPr>
        <w:ind w:left="851"/>
        <w:jc w:val="both"/>
        <w:rPr>
          <w:u w:val="single"/>
          <w:lang w:val="fr-FR"/>
        </w:rPr>
      </w:pPr>
      <w:r w:rsidRPr="0094646F">
        <w:rPr>
          <w:u w:val="single"/>
          <w:lang w:val="fr-FR"/>
        </w:rPr>
        <w:t xml:space="preserve">Décision : </w:t>
      </w:r>
    </w:p>
    <w:p w:rsidR="00E54380" w:rsidRDefault="00E54380" w:rsidP="00EE32C0">
      <w:pPr>
        <w:ind w:left="851"/>
        <w:jc w:val="both"/>
        <w:rPr>
          <w:lang w:val="fr-FR"/>
        </w:rPr>
      </w:pPr>
      <w:r>
        <w:rPr>
          <w:lang w:val="fr-FR"/>
        </w:rPr>
        <w:t xml:space="preserve">Evelina </w:t>
      </w:r>
      <w:r w:rsidR="007837B0">
        <w:rPr>
          <w:lang w:val="fr-FR"/>
        </w:rPr>
        <w:t xml:space="preserve">Balut </w:t>
      </w:r>
      <w:r>
        <w:rPr>
          <w:lang w:val="fr-FR"/>
        </w:rPr>
        <w:t xml:space="preserve">propose « entre les </w:t>
      </w:r>
      <w:r w:rsidR="00A72B20">
        <w:rPr>
          <w:lang w:val="fr-FR"/>
        </w:rPr>
        <w:t>membres</w:t>
      </w:r>
      <w:r>
        <w:rPr>
          <w:lang w:val="fr-FR"/>
        </w:rPr>
        <w:t xml:space="preserve"> de l’association »</w:t>
      </w:r>
      <w:r w:rsidR="007837B0">
        <w:rPr>
          <w:lang w:val="fr-FR"/>
        </w:rPr>
        <w:t xml:space="preserve">. Gilles Godin seconde en modifiant la proposition d’Evelina pour </w:t>
      </w:r>
      <w:r>
        <w:rPr>
          <w:lang w:val="fr-FR"/>
        </w:rPr>
        <w:t xml:space="preserve">« entre les membres de l’AQRAFE ». </w:t>
      </w:r>
      <w:r w:rsidR="007837B0">
        <w:rPr>
          <w:lang w:val="fr-FR"/>
        </w:rPr>
        <w:t xml:space="preserve">Adopté à l’unanimité. </w:t>
      </w:r>
    </w:p>
    <w:p w:rsidR="007837B0" w:rsidRDefault="007837B0" w:rsidP="00EE32C0">
      <w:pPr>
        <w:jc w:val="both"/>
        <w:rPr>
          <w:lang w:val="fr-FR"/>
        </w:rPr>
      </w:pPr>
    </w:p>
    <w:p w:rsidR="007837B0" w:rsidRDefault="007837B0" w:rsidP="00EE32C0">
      <w:pPr>
        <w:jc w:val="both"/>
        <w:rPr>
          <w:lang w:val="fr-FR"/>
        </w:rPr>
      </w:pPr>
      <w:r>
        <w:rPr>
          <w:lang w:val="fr-FR"/>
        </w:rPr>
        <w:t xml:space="preserve">§ II.3. </w:t>
      </w:r>
    </w:p>
    <w:p w:rsidR="00726BA0" w:rsidRDefault="00E54380" w:rsidP="00EE32C0">
      <w:pPr>
        <w:pStyle w:val="Paragraphedeliste"/>
        <w:numPr>
          <w:ilvl w:val="0"/>
          <w:numId w:val="7"/>
        </w:numPr>
        <w:ind w:left="284" w:hanging="284"/>
        <w:jc w:val="both"/>
        <w:rPr>
          <w:lang w:val="fr-FR"/>
        </w:rPr>
      </w:pPr>
      <w:r w:rsidRPr="004C3343">
        <w:rPr>
          <w:lang w:val="fr-FR"/>
        </w:rPr>
        <w:t>Thérèse</w:t>
      </w:r>
      <w:r w:rsidR="007837B0" w:rsidRPr="004C3343">
        <w:rPr>
          <w:lang w:val="fr-FR"/>
        </w:rPr>
        <w:t xml:space="preserve"> Côté</w:t>
      </w:r>
      <w:r w:rsidRPr="004C3343">
        <w:rPr>
          <w:lang w:val="fr-FR"/>
        </w:rPr>
        <w:t xml:space="preserve"> trouve </w:t>
      </w:r>
      <w:r w:rsidR="007837B0" w:rsidRPr="004C3343">
        <w:rPr>
          <w:lang w:val="fr-FR"/>
        </w:rPr>
        <w:t xml:space="preserve">que </w:t>
      </w:r>
      <w:r w:rsidRPr="004C3343">
        <w:rPr>
          <w:lang w:val="fr-FR"/>
        </w:rPr>
        <w:t xml:space="preserve">les termes « besoins » et « bien-être » </w:t>
      </w:r>
      <w:r w:rsidR="007837B0" w:rsidRPr="004C3343">
        <w:rPr>
          <w:lang w:val="fr-FR"/>
        </w:rPr>
        <w:t xml:space="preserve">sont </w:t>
      </w:r>
      <w:r w:rsidRPr="004C3343">
        <w:rPr>
          <w:lang w:val="fr-FR"/>
        </w:rPr>
        <w:t xml:space="preserve">trop </w:t>
      </w:r>
      <w:r w:rsidR="007837B0" w:rsidRPr="004C3343">
        <w:rPr>
          <w:lang w:val="fr-FR"/>
        </w:rPr>
        <w:t xml:space="preserve">généraux et </w:t>
      </w:r>
      <w:r w:rsidR="00A72B20">
        <w:rPr>
          <w:lang w:val="fr-FR"/>
        </w:rPr>
        <w:t>subjectifs,</w:t>
      </w:r>
      <w:r w:rsidRPr="004C3343">
        <w:rPr>
          <w:lang w:val="fr-FR"/>
        </w:rPr>
        <w:t> </w:t>
      </w:r>
      <w:r w:rsidR="007837B0" w:rsidRPr="004C3343">
        <w:rPr>
          <w:lang w:val="fr-FR"/>
        </w:rPr>
        <w:t>car ils diffèrent d’un étudiant à l’autre</w:t>
      </w:r>
      <w:r w:rsidRPr="004C3343">
        <w:rPr>
          <w:lang w:val="fr-FR"/>
        </w:rPr>
        <w:t xml:space="preserve">. </w:t>
      </w:r>
    </w:p>
    <w:p w:rsidR="007837B0" w:rsidRPr="004C3343" w:rsidRDefault="007837B0" w:rsidP="00EE32C0">
      <w:pPr>
        <w:pStyle w:val="Paragraphedeliste"/>
        <w:numPr>
          <w:ilvl w:val="1"/>
          <w:numId w:val="7"/>
        </w:numPr>
        <w:ind w:left="567" w:hanging="283"/>
        <w:jc w:val="both"/>
        <w:rPr>
          <w:lang w:val="fr-FR"/>
        </w:rPr>
      </w:pPr>
      <w:r w:rsidRPr="004C3343">
        <w:rPr>
          <w:lang w:val="fr-FR"/>
        </w:rPr>
        <w:t xml:space="preserve">Paul Payette est d’accord avec le point soulevé par Thérèse. </w:t>
      </w:r>
    </w:p>
    <w:p w:rsidR="00E54380" w:rsidRPr="004C3343" w:rsidRDefault="00E54380" w:rsidP="00EE32C0">
      <w:pPr>
        <w:pStyle w:val="Paragraphedeliste"/>
        <w:numPr>
          <w:ilvl w:val="0"/>
          <w:numId w:val="7"/>
        </w:numPr>
        <w:ind w:left="284" w:hanging="284"/>
        <w:jc w:val="both"/>
        <w:rPr>
          <w:lang w:val="fr-FR"/>
        </w:rPr>
      </w:pPr>
      <w:r w:rsidRPr="004C3343">
        <w:rPr>
          <w:lang w:val="fr-FR"/>
        </w:rPr>
        <w:t>Annie Proulx ajoute</w:t>
      </w:r>
      <w:r w:rsidR="007837B0" w:rsidRPr="004C3343">
        <w:rPr>
          <w:lang w:val="fr-FR"/>
        </w:rPr>
        <w:t>rait une notion de persévérance et</w:t>
      </w:r>
      <w:r w:rsidRPr="004C3343">
        <w:rPr>
          <w:lang w:val="fr-FR"/>
        </w:rPr>
        <w:t xml:space="preserve"> de </w:t>
      </w:r>
      <w:r w:rsidR="007837B0" w:rsidRPr="004C3343">
        <w:rPr>
          <w:lang w:val="fr-FR"/>
        </w:rPr>
        <w:t>diplomation dans l’énoncé de l’article : « afin de favoriser l’accès aux études, la rétention des étudiants, la persévérance et la diplomation »</w:t>
      </w:r>
      <w:r w:rsidR="004C3343">
        <w:rPr>
          <w:lang w:val="fr-FR"/>
        </w:rPr>
        <w:t>.</w:t>
      </w:r>
    </w:p>
    <w:p w:rsidR="00726BA0" w:rsidRDefault="00E54380" w:rsidP="00EE32C0">
      <w:pPr>
        <w:pStyle w:val="Paragraphedeliste"/>
        <w:numPr>
          <w:ilvl w:val="0"/>
          <w:numId w:val="7"/>
        </w:numPr>
        <w:ind w:left="284" w:hanging="284"/>
        <w:jc w:val="both"/>
        <w:rPr>
          <w:lang w:val="fr-FR"/>
        </w:rPr>
      </w:pPr>
      <w:r w:rsidRPr="004C3343">
        <w:rPr>
          <w:lang w:val="fr-FR"/>
        </w:rPr>
        <w:t>Suzanne</w:t>
      </w:r>
      <w:r w:rsidR="007837B0" w:rsidRPr="004C3343">
        <w:rPr>
          <w:lang w:val="fr-FR"/>
        </w:rPr>
        <w:t xml:space="preserve"> Méthé</w:t>
      </w:r>
      <w:r w:rsidRPr="004C3343">
        <w:rPr>
          <w:lang w:val="fr-FR"/>
        </w:rPr>
        <w:t xml:space="preserve"> </w:t>
      </w:r>
      <w:r w:rsidR="007837B0" w:rsidRPr="004C3343">
        <w:rPr>
          <w:lang w:val="fr-FR"/>
        </w:rPr>
        <w:t>remplacerait</w:t>
      </w:r>
      <w:r w:rsidRPr="004C3343">
        <w:rPr>
          <w:lang w:val="fr-FR"/>
        </w:rPr>
        <w:t xml:space="preserve"> le </w:t>
      </w:r>
      <w:r w:rsidR="007837B0" w:rsidRPr="004C3343">
        <w:rPr>
          <w:lang w:val="fr-FR"/>
        </w:rPr>
        <w:t>terme</w:t>
      </w:r>
      <w:r w:rsidRPr="004C3343">
        <w:rPr>
          <w:lang w:val="fr-FR"/>
        </w:rPr>
        <w:t xml:space="preserve"> « étudiants » par « études ». </w:t>
      </w:r>
    </w:p>
    <w:p w:rsidR="00726BA0" w:rsidRDefault="00E54380" w:rsidP="00EE32C0">
      <w:pPr>
        <w:pStyle w:val="Paragraphedeliste"/>
        <w:numPr>
          <w:ilvl w:val="1"/>
          <w:numId w:val="7"/>
        </w:numPr>
        <w:ind w:left="567" w:hanging="283"/>
        <w:jc w:val="both"/>
        <w:rPr>
          <w:lang w:val="fr-FR"/>
        </w:rPr>
      </w:pPr>
      <w:r w:rsidRPr="004C3343">
        <w:rPr>
          <w:lang w:val="fr-FR"/>
        </w:rPr>
        <w:t xml:space="preserve">Gilles Godin </w:t>
      </w:r>
      <w:r w:rsidR="003A4950" w:rsidRPr="004C3343">
        <w:rPr>
          <w:lang w:val="fr-FR"/>
        </w:rPr>
        <w:t xml:space="preserve">pense que cela créerait des </w:t>
      </w:r>
      <w:r w:rsidR="00A72B20">
        <w:rPr>
          <w:lang w:val="fr-FR"/>
        </w:rPr>
        <w:t>confusions,</w:t>
      </w:r>
      <w:r w:rsidR="003A4950" w:rsidRPr="004C3343">
        <w:rPr>
          <w:lang w:val="fr-FR"/>
        </w:rPr>
        <w:t xml:space="preserve"> car l’AQRAFE </w:t>
      </w:r>
      <w:r w:rsidR="004C3343">
        <w:rPr>
          <w:lang w:val="fr-FR"/>
        </w:rPr>
        <w:t>serait associée à une entité de</w:t>
      </w:r>
      <w:r w:rsidR="003A4950" w:rsidRPr="004C3343">
        <w:rPr>
          <w:lang w:val="fr-FR"/>
        </w:rPr>
        <w:t xml:space="preserve"> l’AFE. </w:t>
      </w:r>
    </w:p>
    <w:p w:rsidR="003A4950" w:rsidRPr="004C3343" w:rsidRDefault="00F65862" w:rsidP="00EE32C0">
      <w:pPr>
        <w:pStyle w:val="Paragraphedeliste"/>
        <w:numPr>
          <w:ilvl w:val="1"/>
          <w:numId w:val="7"/>
        </w:numPr>
        <w:ind w:left="567" w:hanging="283"/>
        <w:jc w:val="both"/>
        <w:rPr>
          <w:lang w:val="fr-FR"/>
        </w:rPr>
      </w:pPr>
      <w:r>
        <w:rPr>
          <w:lang w:val="fr-FR"/>
        </w:rPr>
        <w:t>Dolores</w:t>
      </w:r>
      <w:r w:rsidR="003A4950" w:rsidRPr="004C3343">
        <w:rPr>
          <w:lang w:val="fr-FR"/>
        </w:rPr>
        <w:t xml:space="preserve"> Otero va dans le même sens que Gilles. </w:t>
      </w:r>
    </w:p>
    <w:p w:rsidR="005808FD" w:rsidRDefault="00E54380" w:rsidP="00EE32C0">
      <w:pPr>
        <w:pStyle w:val="Paragraphedeliste"/>
        <w:numPr>
          <w:ilvl w:val="0"/>
          <w:numId w:val="7"/>
        </w:numPr>
        <w:ind w:left="284" w:hanging="284"/>
        <w:jc w:val="both"/>
        <w:rPr>
          <w:lang w:val="fr-FR"/>
        </w:rPr>
      </w:pPr>
      <w:r w:rsidRPr="004C3343">
        <w:rPr>
          <w:lang w:val="fr-FR"/>
        </w:rPr>
        <w:t xml:space="preserve">Suzanne Méthé ajouterait </w:t>
      </w:r>
      <w:r w:rsidR="003E29F7" w:rsidRPr="004C3343">
        <w:rPr>
          <w:lang w:val="fr-FR"/>
        </w:rPr>
        <w:t>le terme</w:t>
      </w:r>
      <w:r w:rsidRPr="004C3343">
        <w:rPr>
          <w:lang w:val="fr-FR"/>
        </w:rPr>
        <w:t xml:space="preserve"> « services »</w:t>
      </w:r>
      <w:r w:rsidR="003E29F7" w:rsidRPr="004C3343">
        <w:rPr>
          <w:lang w:val="fr-FR"/>
        </w:rPr>
        <w:t xml:space="preserve"> en plus </w:t>
      </w:r>
      <w:r w:rsidR="00193339" w:rsidRPr="004C3343">
        <w:rPr>
          <w:lang w:val="fr-FR"/>
        </w:rPr>
        <w:t>de</w:t>
      </w:r>
      <w:r w:rsidR="003E29F7" w:rsidRPr="004C3343">
        <w:rPr>
          <w:lang w:val="fr-FR"/>
        </w:rPr>
        <w:t xml:space="preserve"> </w:t>
      </w:r>
      <w:r w:rsidR="00193339" w:rsidRPr="004C3343">
        <w:rPr>
          <w:lang w:val="fr-FR"/>
        </w:rPr>
        <w:t>« </w:t>
      </w:r>
      <w:r w:rsidR="003E29F7" w:rsidRPr="004C3343">
        <w:rPr>
          <w:lang w:val="fr-FR"/>
        </w:rPr>
        <w:t>programmes</w:t>
      </w:r>
      <w:r w:rsidR="00193339" w:rsidRPr="004C3343">
        <w:rPr>
          <w:lang w:val="fr-FR"/>
        </w:rPr>
        <w:t> » : l</w:t>
      </w:r>
      <w:r w:rsidR="003E29F7" w:rsidRPr="004C3343">
        <w:rPr>
          <w:lang w:val="fr-FR"/>
        </w:rPr>
        <w:t>es bureaux d’aide financière des établissements d’enseignement n’administrent pas que des programmes gouverneme</w:t>
      </w:r>
      <w:r w:rsidR="00193339" w:rsidRPr="004C3343">
        <w:rPr>
          <w:lang w:val="fr-FR"/>
        </w:rPr>
        <w:t>nt</w:t>
      </w:r>
      <w:r w:rsidR="003E29F7" w:rsidRPr="004C3343">
        <w:rPr>
          <w:lang w:val="fr-FR"/>
        </w:rPr>
        <w:t xml:space="preserve">aux, ils offrent également des services à la clientèle étudiante. </w:t>
      </w:r>
      <w:r w:rsidR="00193339" w:rsidRPr="004C3343">
        <w:rPr>
          <w:lang w:val="fr-FR"/>
        </w:rPr>
        <w:t xml:space="preserve">Dans la table de concertation à laquelle </w:t>
      </w:r>
      <w:r w:rsidR="004C3343">
        <w:rPr>
          <w:lang w:val="fr-FR"/>
        </w:rPr>
        <w:t>Suzanne</w:t>
      </w:r>
      <w:r w:rsidR="00193339" w:rsidRPr="004C3343">
        <w:rPr>
          <w:lang w:val="fr-FR"/>
        </w:rPr>
        <w:t xml:space="preserve"> participe, des sujets </w:t>
      </w:r>
      <w:r w:rsidR="004C3343">
        <w:rPr>
          <w:lang w:val="fr-FR"/>
        </w:rPr>
        <w:t>tels que</w:t>
      </w:r>
      <w:r w:rsidR="00193339" w:rsidRPr="004C3343">
        <w:rPr>
          <w:lang w:val="fr-FR"/>
        </w:rPr>
        <w:t xml:space="preserve"> l’endettement, les fonds de dépannage</w:t>
      </w:r>
      <w:r w:rsidR="004C3343">
        <w:rPr>
          <w:lang w:val="fr-FR"/>
        </w:rPr>
        <w:t xml:space="preserve"> (etc.)</w:t>
      </w:r>
      <w:r w:rsidR="00193339" w:rsidRPr="004C3343">
        <w:rPr>
          <w:lang w:val="fr-FR"/>
        </w:rPr>
        <w:t xml:space="preserve"> sont discutés. Suzanne souhaite</w:t>
      </w:r>
      <w:r w:rsidR="004C3343">
        <w:rPr>
          <w:lang w:val="fr-FR"/>
        </w:rPr>
        <w:t xml:space="preserve"> qu’au sein de l’AQRAFE de tels sujets soient également discutés.</w:t>
      </w:r>
      <w:r w:rsidR="00193339" w:rsidRPr="004C3343">
        <w:rPr>
          <w:lang w:val="fr-FR"/>
        </w:rPr>
        <w:t xml:space="preserve"> </w:t>
      </w:r>
    </w:p>
    <w:p w:rsidR="005808FD" w:rsidRDefault="00E54380" w:rsidP="00EE32C0">
      <w:pPr>
        <w:pStyle w:val="Paragraphedeliste"/>
        <w:numPr>
          <w:ilvl w:val="1"/>
          <w:numId w:val="7"/>
        </w:numPr>
        <w:ind w:left="567" w:hanging="283"/>
        <w:jc w:val="both"/>
        <w:rPr>
          <w:lang w:val="fr-FR"/>
        </w:rPr>
      </w:pPr>
      <w:r w:rsidRPr="004C3343">
        <w:rPr>
          <w:lang w:val="fr-FR"/>
        </w:rPr>
        <w:t xml:space="preserve">Olivier Ringuet </w:t>
      </w:r>
      <w:r w:rsidR="00193339" w:rsidRPr="004C3343">
        <w:rPr>
          <w:lang w:val="fr-FR"/>
        </w:rPr>
        <w:t>est d’accord avec Suzanne Méthé</w:t>
      </w:r>
      <w:r w:rsidRPr="004C3343">
        <w:rPr>
          <w:lang w:val="fr-FR"/>
        </w:rPr>
        <w:t xml:space="preserve"> </w:t>
      </w:r>
      <w:r w:rsidR="004C3343">
        <w:rPr>
          <w:lang w:val="fr-FR"/>
        </w:rPr>
        <w:t>et fait remarquer que c’est déjà le cas lors des</w:t>
      </w:r>
      <w:r w:rsidR="00193339" w:rsidRPr="004C3343">
        <w:rPr>
          <w:lang w:val="fr-FR"/>
        </w:rPr>
        <w:t xml:space="preserve"> rencontre</w:t>
      </w:r>
      <w:r w:rsidR="004C3343">
        <w:rPr>
          <w:lang w:val="fr-FR"/>
        </w:rPr>
        <w:t>s</w:t>
      </w:r>
      <w:r w:rsidR="00193339" w:rsidRPr="004C3343">
        <w:rPr>
          <w:lang w:val="fr-FR"/>
        </w:rPr>
        <w:t xml:space="preserve"> </w:t>
      </w:r>
      <w:r w:rsidR="003F1C24">
        <w:rPr>
          <w:lang w:val="fr-FR"/>
        </w:rPr>
        <w:t>des</w:t>
      </w:r>
      <w:r w:rsidR="00193339" w:rsidRPr="004C3343">
        <w:rPr>
          <w:lang w:val="fr-FR"/>
        </w:rPr>
        <w:t xml:space="preserve"> membres de l</w:t>
      </w:r>
      <w:r w:rsidRPr="004C3343">
        <w:rPr>
          <w:lang w:val="fr-FR"/>
        </w:rPr>
        <w:t xml:space="preserve">’AQRAFE. </w:t>
      </w:r>
    </w:p>
    <w:p w:rsidR="005808FD" w:rsidRDefault="00E54380" w:rsidP="00EE32C0">
      <w:pPr>
        <w:pStyle w:val="Paragraphedeliste"/>
        <w:numPr>
          <w:ilvl w:val="1"/>
          <w:numId w:val="7"/>
        </w:numPr>
        <w:ind w:left="567" w:hanging="283"/>
        <w:jc w:val="both"/>
        <w:rPr>
          <w:lang w:val="fr-FR"/>
        </w:rPr>
      </w:pPr>
      <w:r w:rsidRPr="004C3343">
        <w:rPr>
          <w:lang w:val="fr-FR"/>
        </w:rPr>
        <w:t>Thérèse Côté fait rema</w:t>
      </w:r>
      <w:r w:rsidR="00193339" w:rsidRPr="004C3343">
        <w:rPr>
          <w:lang w:val="fr-FR"/>
        </w:rPr>
        <w:t xml:space="preserve">rquer que ce serait trop large : pour </w:t>
      </w:r>
      <w:r w:rsidR="003F1C24">
        <w:rPr>
          <w:lang w:val="fr-FR"/>
        </w:rPr>
        <w:t>Thérèse</w:t>
      </w:r>
      <w:r w:rsidR="00193339" w:rsidRPr="004C3343">
        <w:rPr>
          <w:lang w:val="fr-FR"/>
        </w:rPr>
        <w:t xml:space="preserve">, la dominante </w:t>
      </w:r>
      <w:r w:rsidRPr="004C3343">
        <w:rPr>
          <w:lang w:val="fr-FR"/>
        </w:rPr>
        <w:t>du champ de compétence</w:t>
      </w:r>
      <w:r w:rsidR="00193339" w:rsidRPr="004C3343">
        <w:rPr>
          <w:lang w:val="fr-FR"/>
        </w:rPr>
        <w:t xml:space="preserve">s de l’AQRAFE reste les programmes d’aide financière aux étudiants. </w:t>
      </w:r>
    </w:p>
    <w:p w:rsidR="00E54380" w:rsidRPr="004C3343" w:rsidRDefault="00E54380" w:rsidP="00EE32C0">
      <w:pPr>
        <w:pStyle w:val="Paragraphedeliste"/>
        <w:numPr>
          <w:ilvl w:val="1"/>
          <w:numId w:val="7"/>
        </w:numPr>
        <w:ind w:left="567" w:hanging="283"/>
        <w:jc w:val="both"/>
        <w:rPr>
          <w:lang w:val="fr-FR"/>
        </w:rPr>
      </w:pPr>
      <w:r w:rsidRPr="004C3343">
        <w:rPr>
          <w:lang w:val="fr-FR"/>
        </w:rPr>
        <w:t xml:space="preserve">Gilles Godin </w:t>
      </w:r>
      <w:r w:rsidR="00193339" w:rsidRPr="004C3343">
        <w:rPr>
          <w:lang w:val="fr-FR"/>
        </w:rPr>
        <w:t>rappelle qu’à l’origine</w:t>
      </w:r>
      <w:r w:rsidRPr="004C3343">
        <w:rPr>
          <w:lang w:val="fr-FR"/>
        </w:rPr>
        <w:t xml:space="preserve"> l’AQRAFE </w:t>
      </w:r>
      <w:r w:rsidR="00193339" w:rsidRPr="004C3343">
        <w:rPr>
          <w:lang w:val="fr-FR"/>
        </w:rPr>
        <w:t xml:space="preserve">a été fondée autour des programmes de l’AFE, notamment </w:t>
      </w:r>
      <w:r w:rsidR="003F1C24">
        <w:rPr>
          <w:lang w:val="fr-FR"/>
        </w:rPr>
        <w:t>au moment</w:t>
      </w:r>
      <w:r w:rsidR="00193339" w:rsidRPr="004C3343">
        <w:rPr>
          <w:lang w:val="fr-FR"/>
        </w:rPr>
        <w:t xml:space="preserve"> des fondements du système Contact, de son développement et de son implantation dans les établissements d’enseignement. Pour Gilles, l</w:t>
      </w:r>
      <w:r w:rsidRPr="004C3343">
        <w:rPr>
          <w:lang w:val="fr-FR"/>
        </w:rPr>
        <w:t xml:space="preserve">e volet fondamental </w:t>
      </w:r>
      <w:r w:rsidR="00193339" w:rsidRPr="004C3343">
        <w:rPr>
          <w:lang w:val="fr-FR"/>
        </w:rPr>
        <w:t>de l’AQRAFE reste les programmes d’a</w:t>
      </w:r>
      <w:r w:rsidRPr="004C3343">
        <w:rPr>
          <w:lang w:val="fr-FR"/>
        </w:rPr>
        <w:t>ide financière.</w:t>
      </w:r>
      <w:r w:rsidR="00726BA0">
        <w:rPr>
          <w:lang w:val="fr-FR"/>
        </w:rPr>
        <w:t xml:space="preserve"> D’ailleurs, le comité COPAR et le comité conjoint ne traitent que des programmes de l’AFE.</w:t>
      </w:r>
      <w:r w:rsidRPr="004C3343">
        <w:rPr>
          <w:lang w:val="fr-FR"/>
        </w:rPr>
        <w:t xml:space="preserve"> </w:t>
      </w:r>
      <w:r w:rsidR="005808FD">
        <w:rPr>
          <w:lang w:val="fr-FR"/>
        </w:rPr>
        <w:t xml:space="preserve">Il est d’accord que des discussions entre les membres sur les services proposés dans </w:t>
      </w:r>
      <w:r w:rsidR="00A72B20">
        <w:rPr>
          <w:lang w:val="fr-FR"/>
        </w:rPr>
        <w:t>leurs</w:t>
      </w:r>
      <w:r w:rsidR="005808FD">
        <w:rPr>
          <w:lang w:val="fr-FR"/>
        </w:rPr>
        <w:t xml:space="preserve"> bureaux d’aide financière doivent avoir lieu (c’est le cas actuellement), mais il insiste sur le fait que le paragraphe II.3. doive refléter l’essence </w:t>
      </w:r>
      <w:r w:rsidR="00726BA0">
        <w:rPr>
          <w:lang w:val="fr-FR"/>
        </w:rPr>
        <w:t xml:space="preserve">même </w:t>
      </w:r>
      <w:r w:rsidR="005808FD">
        <w:rPr>
          <w:lang w:val="fr-FR"/>
        </w:rPr>
        <w:t>de</w:t>
      </w:r>
      <w:r w:rsidR="00726BA0">
        <w:rPr>
          <w:lang w:val="fr-FR"/>
        </w:rPr>
        <w:t xml:space="preserve"> l’Association. </w:t>
      </w:r>
    </w:p>
    <w:p w:rsidR="00E54380" w:rsidRPr="004C3343" w:rsidRDefault="00E54380" w:rsidP="00EE32C0">
      <w:pPr>
        <w:pStyle w:val="Paragraphedeliste"/>
        <w:numPr>
          <w:ilvl w:val="1"/>
          <w:numId w:val="7"/>
        </w:numPr>
        <w:ind w:left="567" w:hanging="283"/>
        <w:jc w:val="both"/>
        <w:rPr>
          <w:lang w:val="fr-FR"/>
        </w:rPr>
      </w:pPr>
      <w:r w:rsidRPr="004C3343">
        <w:rPr>
          <w:lang w:val="fr-FR"/>
        </w:rPr>
        <w:t xml:space="preserve">Annie </w:t>
      </w:r>
      <w:r w:rsidR="00193339" w:rsidRPr="004C3343">
        <w:rPr>
          <w:lang w:val="fr-FR"/>
        </w:rPr>
        <w:t>remarque que les « services » dont fait mention Suzanne Méthé sont déjà pris en compte dans le terme « sujets inhérents à leur fonction » du paragraphe §</w:t>
      </w:r>
      <w:r w:rsidR="003F1C24">
        <w:rPr>
          <w:lang w:val="fr-FR"/>
        </w:rPr>
        <w:t xml:space="preserve"> II.2</w:t>
      </w:r>
      <w:r w:rsidRPr="004C3343">
        <w:rPr>
          <w:lang w:val="fr-FR"/>
        </w:rPr>
        <w:t xml:space="preserve">. </w:t>
      </w:r>
      <w:r w:rsidR="005808FD">
        <w:rPr>
          <w:lang w:val="fr-FR"/>
        </w:rPr>
        <w:t xml:space="preserve">Olivier Ringuet est d’accord avec le point d’Annie </w:t>
      </w:r>
      <w:r w:rsidR="00A72B20">
        <w:rPr>
          <w:lang w:val="fr-FR"/>
        </w:rPr>
        <w:t>Proulx, m</w:t>
      </w:r>
      <w:r w:rsidR="005808FD">
        <w:rPr>
          <w:lang w:val="fr-FR"/>
        </w:rPr>
        <w:t xml:space="preserve">ais élargirait les objectifs de l’association. </w:t>
      </w:r>
    </w:p>
    <w:p w:rsidR="003F1C24" w:rsidRDefault="003F1C24" w:rsidP="00EE32C0">
      <w:pPr>
        <w:pStyle w:val="Paragraphedeliste"/>
        <w:numPr>
          <w:ilvl w:val="1"/>
          <w:numId w:val="7"/>
        </w:numPr>
        <w:ind w:left="567" w:hanging="283"/>
        <w:jc w:val="both"/>
        <w:rPr>
          <w:lang w:val="fr-FR"/>
        </w:rPr>
      </w:pPr>
      <w:r w:rsidRPr="003F1C24">
        <w:rPr>
          <w:lang w:val="fr-FR"/>
        </w:rPr>
        <w:t>Juliette</w:t>
      </w:r>
      <w:r>
        <w:rPr>
          <w:lang w:val="fr-FR"/>
        </w:rPr>
        <w:t xml:space="preserve"> Perri</w:t>
      </w:r>
      <w:r w:rsidRPr="003F1C24">
        <w:rPr>
          <w:lang w:val="fr-FR"/>
        </w:rPr>
        <w:t xml:space="preserve"> précise que la Constitution</w:t>
      </w:r>
      <w:r>
        <w:rPr>
          <w:lang w:val="fr-FR"/>
        </w:rPr>
        <w:t xml:space="preserve"> de l’AQRAFE</w:t>
      </w:r>
      <w:r w:rsidRPr="003F1C24">
        <w:rPr>
          <w:lang w:val="fr-FR"/>
        </w:rPr>
        <w:t xml:space="preserve"> reflète les grands fondements de l’Association, un encadrement</w:t>
      </w:r>
      <w:r w:rsidR="005808FD">
        <w:rPr>
          <w:lang w:val="fr-FR"/>
        </w:rPr>
        <w:t xml:space="preserve"> à ses activités</w:t>
      </w:r>
      <w:r w:rsidRPr="003F1C24">
        <w:rPr>
          <w:lang w:val="fr-FR"/>
        </w:rPr>
        <w:t xml:space="preserve">. </w:t>
      </w:r>
      <w:r w:rsidR="005808FD">
        <w:rPr>
          <w:lang w:val="fr-FR"/>
        </w:rPr>
        <w:t>Dans les faits, ce</w:t>
      </w:r>
      <w:r w:rsidRPr="003F1C24">
        <w:rPr>
          <w:lang w:val="fr-FR"/>
        </w:rPr>
        <w:t xml:space="preserve"> </w:t>
      </w:r>
      <w:r w:rsidR="005808FD">
        <w:rPr>
          <w:lang w:val="fr-FR"/>
        </w:rPr>
        <w:t>dont il</w:t>
      </w:r>
      <w:r w:rsidR="00726BA0">
        <w:rPr>
          <w:lang w:val="fr-FR"/>
        </w:rPr>
        <w:t xml:space="preserve"> est discuté lors des </w:t>
      </w:r>
      <w:r w:rsidRPr="003F1C24">
        <w:rPr>
          <w:lang w:val="fr-FR"/>
        </w:rPr>
        <w:t xml:space="preserve">rencontres </w:t>
      </w:r>
      <w:r w:rsidR="00726BA0">
        <w:rPr>
          <w:lang w:val="fr-FR"/>
        </w:rPr>
        <w:t xml:space="preserve">de l’Association </w:t>
      </w:r>
      <w:r w:rsidRPr="003F1C24">
        <w:rPr>
          <w:lang w:val="fr-FR"/>
        </w:rPr>
        <w:t xml:space="preserve">est plus large. </w:t>
      </w:r>
      <w:r w:rsidR="00A72B20">
        <w:rPr>
          <w:lang w:val="fr-FR"/>
        </w:rPr>
        <w:t>À</w:t>
      </w:r>
      <w:r w:rsidR="005808FD">
        <w:rPr>
          <w:lang w:val="fr-FR"/>
        </w:rPr>
        <w:t xml:space="preserve"> trop préciser les articles de la Constitution, les objectifs de l’Association seraient trop </w:t>
      </w:r>
      <w:r w:rsidR="00670906">
        <w:rPr>
          <w:lang w:val="fr-FR"/>
        </w:rPr>
        <w:t>restreints</w:t>
      </w:r>
      <w:r w:rsidR="005808FD">
        <w:rPr>
          <w:lang w:val="fr-FR"/>
        </w:rPr>
        <w:t>.</w:t>
      </w:r>
      <w:r w:rsidRPr="003F1C24">
        <w:rPr>
          <w:lang w:val="fr-FR"/>
        </w:rPr>
        <w:t xml:space="preserve"> </w:t>
      </w:r>
    </w:p>
    <w:p w:rsidR="00726BA0" w:rsidRDefault="00F65862" w:rsidP="00EE32C0">
      <w:pPr>
        <w:pStyle w:val="Paragraphedeliste"/>
        <w:numPr>
          <w:ilvl w:val="1"/>
          <w:numId w:val="7"/>
        </w:numPr>
        <w:ind w:left="567" w:hanging="283"/>
        <w:jc w:val="both"/>
        <w:rPr>
          <w:lang w:val="fr-FR"/>
        </w:rPr>
      </w:pPr>
      <w:r>
        <w:rPr>
          <w:lang w:val="fr-FR"/>
        </w:rPr>
        <w:t>Dolores</w:t>
      </w:r>
      <w:r w:rsidR="00726BA0" w:rsidRPr="00726BA0">
        <w:rPr>
          <w:lang w:val="fr-FR"/>
        </w:rPr>
        <w:t xml:space="preserve"> Otero fait valoir que </w:t>
      </w:r>
      <w:r w:rsidR="00726BA0">
        <w:rPr>
          <w:lang w:val="fr-FR"/>
        </w:rPr>
        <w:t xml:space="preserve">l’AQRAFE a </w:t>
      </w:r>
      <w:r w:rsidR="00726BA0" w:rsidRPr="00726BA0">
        <w:rPr>
          <w:lang w:val="fr-FR"/>
        </w:rPr>
        <w:t>l’obligation de faire le mandat d’analyse et d’évaluation des programm</w:t>
      </w:r>
      <w:r w:rsidR="00726BA0">
        <w:rPr>
          <w:lang w:val="fr-FR"/>
        </w:rPr>
        <w:t>es gouvernementaux : les membres de l’AQRAFE sont les</w:t>
      </w:r>
      <w:r w:rsidR="00726BA0" w:rsidRPr="00726BA0">
        <w:rPr>
          <w:lang w:val="fr-FR"/>
        </w:rPr>
        <w:t xml:space="preserve"> représentants des établissements</w:t>
      </w:r>
      <w:r w:rsidR="00726BA0">
        <w:rPr>
          <w:lang w:val="fr-FR"/>
        </w:rPr>
        <w:t xml:space="preserve"> d’enseignement à l’AFE</w:t>
      </w:r>
      <w:r w:rsidR="00726BA0" w:rsidRPr="00726BA0">
        <w:rPr>
          <w:lang w:val="fr-FR"/>
        </w:rPr>
        <w:t xml:space="preserve">. </w:t>
      </w:r>
      <w:r>
        <w:rPr>
          <w:lang w:val="fr-FR"/>
        </w:rPr>
        <w:t>Dolores</w:t>
      </w:r>
      <w:r w:rsidR="00726BA0" w:rsidRPr="00726BA0">
        <w:rPr>
          <w:lang w:val="fr-FR"/>
        </w:rPr>
        <w:t xml:space="preserve"> pense qu’il faut en faire un point unique. </w:t>
      </w:r>
      <w:r>
        <w:rPr>
          <w:lang w:val="fr-FR"/>
        </w:rPr>
        <w:t>Dolores</w:t>
      </w:r>
      <w:r w:rsidR="00726BA0" w:rsidRPr="00726BA0">
        <w:rPr>
          <w:lang w:val="fr-FR"/>
        </w:rPr>
        <w:t xml:space="preserve"> ajouterait</w:t>
      </w:r>
      <w:r w:rsidR="00726BA0">
        <w:rPr>
          <w:lang w:val="fr-FR"/>
        </w:rPr>
        <w:t>, au besoin,</w:t>
      </w:r>
      <w:r w:rsidR="00726BA0" w:rsidRPr="00726BA0">
        <w:rPr>
          <w:lang w:val="fr-FR"/>
        </w:rPr>
        <w:t xml:space="preserve"> un autre point qui parlerait </w:t>
      </w:r>
      <w:r w:rsidR="00726BA0">
        <w:rPr>
          <w:lang w:val="fr-FR"/>
        </w:rPr>
        <w:t>des</w:t>
      </w:r>
      <w:r w:rsidR="00943D3B">
        <w:rPr>
          <w:lang w:val="fr-FR"/>
        </w:rPr>
        <w:t xml:space="preserve"> autres sources, ou services, </w:t>
      </w:r>
      <w:r w:rsidR="00726BA0" w:rsidRPr="00726BA0">
        <w:rPr>
          <w:lang w:val="fr-FR"/>
        </w:rPr>
        <w:t xml:space="preserve">d’aide financière aux études. </w:t>
      </w:r>
    </w:p>
    <w:p w:rsidR="008C2646" w:rsidRPr="00726BA0" w:rsidRDefault="008C2646" w:rsidP="00EE32C0">
      <w:pPr>
        <w:pStyle w:val="Paragraphedeliste"/>
        <w:numPr>
          <w:ilvl w:val="1"/>
          <w:numId w:val="7"/>
        </w:numPr>
        <w:ind w:left="567" w:hanging="283"/>
        <w:jc w:val="both"/>
        <w:rPr>
          <w:lang w:val="fr-FR"/>
        </w:rPr>
      </w:pPr>
      <w:r>
        <w:rPr>
          <w:lang w:val="fr-FR"/>
        </w:rPr>
        <w:lastRenderedPageBreak/>
        <w:t xml:space="preserve">Francis Brousseau mentionne qu’au sein de l’AQRAFE, aucune décision ne sera prise quant aux différents services d’aide financière proposés dans les établissements d’enseignement : chaque bureau d’aide financière fait ce qu’il veut. </w:t>
      </w:r>
      <w:r w:rsidR="00006937">
        <w:rPr>
          <w:lang w:val="fr-FR"/>
        </w:rPr>
        <w:t xml:space="preserve">L’AQRAFE favorise davantage l’échange de bons procédés entre ses membres quant aux différents services offerts par chaque bureau d’aide financière. </w:t>
      </w:r>
    </w:p>
    <w:p w:rsidR="00E54380" w:rsidRDefault="00E54380" w:rsidP="00EE32C0">
      <w:pPr>
        <w:jc w:val="both"/>
        <w:rPr>
          <w:lang w:val="fr-FR"/>
        </w:rPr>
      </w:pPr>
    </w:p>
    <w:p w:rsidR="00726BA0" w:rsidRPr="0094646F" w:rsidRDefault="00726BA0" w:rsidP="00EE32C0">
      <w:pPr>
        <w:ind w:left="851"/>
        <w:jc w:val="both"/>
        <w:rPr>
          <w:u w:val="single"/>
          <w:lang w:val="fr-FR"/>
        </w:rPr>
      </w:pPr>
      <w:r w:rsidRPr="0094646F">
        <w:rPr>
          <w:u w:val="single"/>
          <w:lang w:val="fr-FR"/>
        </w:rPr>
        <w:t xml:space="preserve">Décision : </w:t>
      </w:r>
    </w:p>
    <w:p w:rsidR="00726BA0" w:rsidRDefault="00726BA0" w:rsidP="00EE32C0">
      <w:pPr>
        <w:ind w:left="851"/>
        <w:jc w:val="both"/>
        <w:rPr>
          <w:lang w:val="fr-FR"/>
        </w:rPr>
      </w:pPr>
      <w:r>
        <w:rPr>
          <w:lang w:val="fr-FR"/>
        </w:rPr>
        <w:t xml:space="preserve">Gilles Godin propose l’amendement « Analyser et évaluer les programmes gouvernementaux d’aide financière aux étudiants ainsi que les politiques et procédures. Prendre position et proposer des modifications à ces programmes, afin de favoriser l’accès aux études et la rétention des étudiants ». </w:t>
      </w:r>
    </w:p>
    <w:p w:rsidR="00006937" w:rsidRDefault="00006937" w:rsidP="00EE32C0">
      <w:pPr>
        <w:ind w:left="851"/>
        <w:jc w:val="both"/>
        <w:rPr>
          <w:lang w:val="fr-FR"/>
        </w:rPr>
      </w:pPr>
    </w:p>
    <w:p w:rsidR="00726BA0" w:rsidRDefault="00726BA0" w:rsidP="00EE32C0">
      <w:pPr>
        <w:ind w:left="851"/>
        <w:jc w:val="both"/>
        <w:rPr>
          <w:lang w:val="fr-FR"/>
        </w:rPr>
      </w:pPr>
      <w:r>
        <w:rPr>
          <w:lang w:val="fr-FR"/>
        </w:rPr>
        <w:t xml:space="preserve">Suzanne Méthé propose le </w:t>
      </w:r>
      <w:r w:rsidR="00A72B20">
        <w:rPr>
          <w:lang w:val="fr-FR"/>
        </w:rPr>
        <w:t>sous-amendement</w:t>
      </w:r>
      <w:r>
        <w:rPr>
          <w:lang w:val="fr-FR"/>
        </w:rPr>
        <w:t xml:space="preserve"> « Analyser et évaluer les programmes gouvernementaux et autres sources d’aide financière aux études ainsi que les politiques et procédures.</w:t>
      </w:r>
      <w:r w:rsidRPr="00FA7A7C">
        <w:rPr>
          <w:lang w:val="fr-FR"/>
        </w:rPr>
        <w:t xml:space="preserve"> </w:t>
      </w:r>
      <w:r>
        <w:rPr>
          <w:lang w:val="fr-FR"/>
        </w:rPr>
        <w:t>Prendre position et proposer des modifications à ces programmes, afin de favoriser l’accès aux études et la rétention des étudiants »</w:t>
      </w:r>
      <w:r w:rsidR="00006937">
        <w:rPr>
          <w:lang w:val="fr-FR"/>
        </w:rPr>
        <w:t xml:space="preserve">. </w:t>
      </w:r>
    </w:p>
    <w:p w:rsidR="00726BA0" w:rsidRDefault="00726BA0" w:rsidP="00EE32C0">
      <w:pPr>
        <w:ind w:left="851"/>
        <w:jc w:val="both"/>
        <w:rPr>
          <w:lang w:val="fr-FR"/>
        </w:rPr>
      </w:pPr>
    </w:p>
    <w:p w:rsidR="00006937" w:rsidRDefault="00726BA0" w:rsidP="00EE32C0">
      <w:pPr>
        <w:ind w:left="851"/>
        <w:jc w:val="both"/>
        <w:rPr>
          <w:lang w:val="fr-FR"/>
        </w:rPr>
      </w:pPr>
      <w:r>
        <w:rPr>
          <w:lang w:val="fr-FR"/>
        </w:rPr>
        <w:t>Paul P</w:t>
      </w:r>
      <w:r w:rsidR="00006937">
        <w:rPr>
          <w:lang w:val="fr-FR"/>
        </w:rPr>
        <w:t xml:space="preserve">ayette demande le vote pour le </w:t>
      </w:r>
      <w:r w:rsidR="00A72B20">
        <w:rPr>
          <w:lang w:val="fr-FR"/>
        </w:rPr>
        <w:t>sous-amendement</w:t>
      </w:r>
      <w:r w:rsidR="00006937">
        <w:rPr>
          <w:lang w:val="fr-FR"/>
        </w:rPr>
        <w:t xml:space="preserve"> de Suzanne Méthé. </w:t>
      </w:r>
    </w:p>
    <w:p w:rsidR="00006937" w:rsidRPr="00006937" w:rsidRDefault="007D0DE2" w:rsidP="00EE32C0">
      <w:pPr>
        <w:pStyle w:val="Paragraphedeliste"/>
        <w:numPr>
          <w:ilvl w:val="0"/>
          <w:numId w:val="8"/>
        </w:numPr>
        <w:tabs>
          <w:tab w:val="left" w:pos="993"/>
        </w:tabs>
        <w:ind w:left="1134" w:hanging="283"/>
        <w:jc w:val="both"/>
        <w:rPr>
          <w:lang w:val="fr-FR"/>
        </w:rPr>
      </w:pPr>
      <w:r>
        <w:rPr>
          <w:lang w:val="fr-FR"/>
        </w:rPr>
        <w:t>Vote pour : deux établissements</w:t>
      </w:r>
      <w:r w:rsidR="00006937" w:rsidRPr="00006937">
        <w:rPr>
          <w:lang w:val="fr-FR"/>
        </w:rPr>
        <w:t xml:space="preserve">. </w:t>
      </w:r>
    </w:p>
    <w:p w:rsidR="00006937" w:rsidRPr="00006937" w:rsidRDefault="00006937" w:rsidP="00EE32C0">
      <w:pPr>
        <w:pStyle w:val="Paragraphedeliste"/>
        <w:numPr>
          <w:ilvl w:val="0"/>
          <w:numId w:val="8"/>
        </w:numPr>
        <w:tabs>
          <w:tab w:val="left" w:pos="993"/>
        </w:tabs>
        <w:ind w:left="1134" w:hanging="283"/>
        <w:jc w:val="both"/>
        <w:rPr>
          <w:lang w:val="fr-FR"/>
        </w:rPr>
      </w:pPr>
      <w:r w:rsidRPr="00006937">
        <w:rPr>
          <w:lang w:val="fr-FR"/>
        </w:rPr>
        <w:t>Vote contre : quinze établissement</w:t>
      </w:r>
      <w:r w:rsidR="007D0DE2">
        <w:rPr>
          <w:lang w:val="fr-FR"/>
        </w:rPr>
        <w:t>s</w:t>
      </w:r>
      <w:r w:rsidRPr="00006937">
        <w:rPr>
          <w:lang w:val="fr-FR"/>
        </w:rPr>
        <w:t xml:space="preserve">. </w:t>
      </w:r>
    </w:p>
    <w:p w:rsidR="00006937" w:rsidRDefault="00006937" w:rsidP="00EE32C0">
      <w:pPr>
        <w:pStyle w:val="Paragraphedeliste"/>
        <w:numPr>
          <w:ilvl w:val="0"/>
          <w:numId w:val="8"/>
        </w:numPr>
        <w:tabs>
          <w:tab w:val="left" w:pos="993"/>
        </w:tabs>
        <w:ind w:left="1134" w:hanging="283"/>
        <w:jc w:val="both"/>
        <w:rPr>
          <w:lang w:val="fr-FR"/>
        </w:rPr>
      </w:pPr>
      <w:r w:rsidRPr="00006937">
        <w:rPr>
          <w:lang w:val="fr-FR"/>
        </w:rPr>
        <w:t xml:space="preserve">Abstention : aucun. </w:t>
      </w:r>
    </w:p>
    <w:p w:rsidR="00006937" w:rsidRPr="00006937" w:rsidRDefault="00006937" w:rsidP="00EE32C0">
      <w:pPr>
        <w:ind w:left="851"/>
        <w:jc w:val="both"/>
        <w:rPr>
          <w:lang w:val="fr-FR"/>
        </w:rPr>
      </w:pPr>
      <w:r>
        <w:rPr>
          <w:lang w:val="fr-FR"/>
        </w:rPr>
        <w:t xml:space="preserve">Le </w:t>
      </w:r>
      <w:r w:rsidR="00A72B20">
        <w:rPr>
          <w:lang w:val="fr-FR"/>
        </w:rPr>
        <w:t>sous-amendement</w:t>
      </w:r>
      <w:r>
        <w:rPr>
          <w:lang w:val="fr-FR"/>
        </w:rPr>
        <w:t xml:space="preserve"> de Suzanne Méthé est annulé. </w:t>
      </w:r>
    </w:p>
    <w:p w:rsidR="00726BA0" w:rsidRDefault="00726BA0" w:rsidP="00EE32C0">
      <w:pPr>
        <w:ind w:left="851"/>
        <w:jc w:val="both"/>
        <w:rPr>
          <w:lang w:val="fr-FR"/>
        </w:rPr>
      </w:pPr>
      <w:r>
        <w:rPr>
          <w:lang w:val="fr-FR"/>
        </w:rPr>
        <w:t xml:space="preserve"> </w:t>
      </w:r>
    </w:p>
    <w:p w:rsidR="00006937" w:rsidRDefault="00006937" w:rsidP="00EE32C0">
      <w:pPr>
        <w:ind w:left="851"/>
        <w:jc w:val="both"/>
        <w:rPr>
          <w:lang w:val="fr-FR"/>
        </w:rPr>
      </w:pPr>
      <w:r>
        <w:rPr>
          <w:lang w:val="fr-FR"/>
        </w:rPr>
        <w:t xml:space="preserve">Paul Payette demande le vote pour l’amendement de Gilles Godin. </w:t>
      </w:r>
    </w:p>
    <w:p w:rsidR="00006937" w:rsidRDefault="00006937" w:rsidP="00EE32C0">
      <w:pPr>
        <w:ind w:left="851"/>
        <w:jc w:val="both"/>
        <w:rPr>
          <w:lang w:val="fr-FR"/>
        </w:rPr>
      </w:pPr>
      <w:r>
        <w:rPr>
          <w:lang w:val="fr-FR"/>
        </w:rPr>
        <w:t xml:space="preserve">L’amendement de Gilles Godin est adopté à l’unanimité. </w:t>
      </w:r>
    </w:p>
    <w:p w:rsidR="00726BA0" w:rsidRDefault="00726BA0" w:rsidP="00EE32C0">
      <w:pPr>
        <w:jc w:val="both"/>
        <w:rPr>
          <w:lang w:val="fr-FR"/>
        </w:rPr>
      </w:pPr>
    </w:p>
    <w:p w:rsidR="00D86DFF" w:rsidRDefault="00D86DFF" w:rsidP="00EE32C0">
      <w:pPr>
        <w:jc w:val="both"/>
        <w:rPr>
          <w:lang w:val="fr-FR"/>
        </w:rPr>
      </w:pPr>
      <w:r>
        <w:rPr>
          <w:lang w:val="fr-FR"/>
        </w:rPr>
        <w:t xml:space="preserve">§ II.4. </w:t>
      </w:r>
    </w:p>
    <w:p w:rsidR="00E54380" w:rsidRPr="00D86DFF" w:rsidRDefault="00F65862" w:rsidP="00EE32C0">
      <w:pPr>
        <w:pStyle w:val="Paragraphedeliste"/>
        <w:numPr>
          <w:ilvl w:val="0"/>
          <w:numId w:val="9"/>
        </w:numPr>
        <w:ind w:left="284" w:hanging="284"/>
        <w:jc w:val="both"/>
        <w:rPr>
          <w:lang w:val="fr-FR"/>
        </w:rPr>
      </w:pPr>
      <w:r>
        <w:rPr>
          <w:lang w:val="fr-FR"/>
        </w:rPr>
        <w:t>Dolores</w:t>
      </w:r>
      <w:r w:rsidR="00E54380" w:rsidRPr="00D86DFF">
        <w:rPr>
          <w:lang w:val="fr-FR"/>
        </w:rPr>
        <w:t xml:space="preserve"> modifierait </w:t>
      </w:r>
      <w:r w:rsidR="00670906">
        <w:rPr>
          <w:lang w:val="fr-FR"/>
        </w:rPr>
        <w:t>ce paragraphe</w:t>
      </w:r>
      <w:r w:rsidR="00E54380" w:rsidRPr="00D86DFF">
        <w:rPr>
          <w:lang w:val="fr-FR"/>
        </w:rPr>
        <w:t xml:space="preserve"> et le bonifierait. </w:t>
      </w:r>
    </w:p>
    <w:p w:rsidR="00E54380" w:rsidRPr="00D86DFF" w:rsidRDefault="00E54380" w:rsidP="00EE32C0">
      <w:pPr>
        <w:pStyle w:val="Paragraphedeliste"/>
        <w:numPr>
          <w:ilvl w:val="1"/>
          <w:numId w:val="9"/>
        </w:numPr>
        <w:ind w:left="567" w:hanging="283"/>
        <w:jc w:val="both"/>
        <w:rPr>
          <w:lang w:val="fr-FR"/>
        </w:rPr>
      </w:pPr>
      <w:r w:rsidRPr="00D86DFF">
        <w:rPr>
          <w:lang w:val="fr-FR"/>
        </w:rPr>
        <w:t>Annie</w:t>
      </w:r>
      <w:r w:rsidR="00D86DFF">
        <w:rPr>
          <w:lang w:val="fr-FR"/>
        </w:rPr>
        <w:t xml:space="preserve"> Proulx</w:t>
      </w:r>
      <w:r w:rsidR="00670906">
        <w:rPr>
          <w:lang w:val="fr-FR"/>
        </w:rPr>
        <w:t xml:space="preserve"> trouve que le paragraphe est </w:t>
      </w:r>
      <w:r w:rsidR="00D86DFF">
        <w:rPr>
          <w:lang w:val="fr-FR"/>
        </w:rPr>
        <w:t>global</w:t>
      </w:r>
      <w:r w:rsidRPr="00D86DFF">
        <w:rPr>
          <w:lang w:val="fr-FR"/>
        </w:rPr>
        <w:t xml:space="preserve"> et voit mal comment il pourrait être bonifié. </w:t>
      </w:r>
    </w:p>
    <w:p w:rsidR="00670906" w:rsidRDefault="00E54380" w:rsidP="00EE32C0">
      <w:pPr>
        <w:pStyle w:val="Paragraphedeliste"/>
        <w:numPr>
          <w:ilvl w:val="1"/>
          <w:numId w:val="9"/>
        </w:numPr>
        <w:ind w:left="567" w:hanging="283"/>
        <w:jc w:val="both"/>
        <w:rPr>
          <w:lang w:val="fr-FR"/>
        </w:rPr>
      </w:pPr>
      <w:r w:rsidRPr="00D86DFF">
        <w:rPr>
          <w:lang w:val="fr-FR"/>
        </w:rPr>
        <w:t>Thérèse</w:t>
      </w:r>
      <w:r w:rsidR="00D86DFF">
        <w:rPr>
          <w:lang w:val="fr-FR"/>
        </w:rPr>
        <w:t xml:space="preserve"> Côté</w:t>
      </w:r>
      <w:r w:rsidRPr="00D86DFF">
        <w:rPr>
          <w:lang w:val="fr-FR"/>
        </w:rPr>
        <w:t xml:space="preserve"> trouve que </w:t>
      </w:r>
      <w:r w:rsidR="00670906">
        <w:rPr>
          <w:lang w:val="fr-FR"/>
        </w:rPr>
        <w:t>l’AQRAFE est</w:t>
      </w:r>
      <w:r w:rsidRPr="00D86DFF">
        <w:rPr>
          <w:lang w:val="fr-FR"/>
        </w:rPr>
        <w:t xml:space="preserve"> une instance où </w:t>
      </w:r>
      <w:r w:rsidR="00670906">
        <w:rPr>
          <w:lang w:val="fr-FR"/>
        </w:rPr>
        <w:t>les membres</w:t>
      </w:r>
      <w:r w:rsidRPr="00D86DFF">
        <w:rPr>
          <w:lang w:val="fr-FR"/>
        </w:rPr>
        <w:t xml:space="preserve"> </w:t>
      </w:r>
      <w:r w:rsidR="00670906">
        <w:rPr>
          <w:lang w:val="fr-FR"/>
        </w:rPr>
        <w:t>doivent échanger</w:t>
      </w:r>
      <w:r w:rsidRPr="00D86DFF">
        <w:rPr>
          <w:lang w:val="fr-FR"/>
        </w:rPr>
        <w:t xml:space="preserve"> </w:t>
      </w:r>
      <w:r w:rsidR="00670906">
        <w:rPr>
          <w:lang w:val="fr-FR"/>
        </w:rPr>
        <w:t>leurs bonnes pratiques. Le paragraphe II.4 se rapproche de celui II.</w:t>
      </w:r>
      <w:r w:rsidRPr="00D86DFF">
        <w:rPr>
          <w:lang w:val="fr-FR"/>
        </w:rPr>
        <w:t xml:space="preserve">2. </w:t>
      </w:r>
      <w:r w:rsidR="00A72B20">
        <w:rPr>
          <w:lang w:val="fr-FR"/>
        </w:rPr>
        <w:t>À</w:t>
      </w:r>
      <w:r w:rsidR="00670906">
        <w:rPr>
          <w:lang w:val="fr-FR"/>
        </w:rPr>
        <w:t xml:space="preserve"> trop détailler la Constitution</w:t>
      </w:r>
      <w:r w:rsidRPr="00D86DFF">
        <w:rPr>
          <w:lang w:val="fr-FR"/>
        </w:rPr>
        <w:t xml:space="preserve">, </w:t>
      </w:r>
      <w:r w:rsidR="00670906">
        <w:rPr>
          <w:lang w:val="fr-FR"/>
        </w:rPr>
        <w:t>elle en deviendrait trop restreinte.</w:t>
      </w:r>
      <w:r w:rsidRPr="00D86DFF">
        <w:rPr>
          <w:lang w:val="fr-FR"/>
        </w:rPr>
        <w:t xml:space="preserve"> </w:t>
      </w:r>
    </w:p>
    <w:p w:rsidR="00670906" w:rsidRDefault="00E54380" w:rsidP="00EE32C0">
      <w:pPr>
        <w:pStyle w:val="Paragraphedeliste"/>
        <w:numPr>
          <w:ilvl w:val="1"/>
          <w:numId w:val="9"/>
        </w:numPr>
        <w:ind w:left="567" w:hanging="283"/>
        <w:jc w:val="both"/>
        <w:rPr>
          <w:lang w:val="fr-FR"/>
        </w:rPr>
      </w:pPr>
      <w:r w:rsidRPr="00670906">
        <w:rPr>
          <w:lang w:val="fr-FR"/>
        </w:rPr>
        <w:t xml:space="preserve">Paul Payette aime la formulation du </w:t>
      </w:r>
      <w:r w:rsidR="00670906" w:rsidRPr="00670906">
        <w:rPr>
          <w:lang w:val="fr-FR"/>
        </w:rPr>
        <w:t>paragraphe tel qu’il est.</w:t>
      </w:r>
    </w:p>
    <w:p w:rsidR="00670906" w:rsidRDefault="00E54380" w:rsidP="00EE32C0">
      <w:pPr>
        <w:pStyle w:val="Paragraphedeliste"/>
        <w:numPr>
          <w:ilvl w:val="1"/>
          <w:numId w:val="9"/>
        </w:numPr>
        <w:ind w:left="567" w:hanging="283"/>
        <w:jc w:val="both"/>
        <w:rPr>
          <w:lang w:val="fr-FR"/>
        </w:rPr>
      </w:pPr>
      <w:r w:rsidRPr="00670906">
        <w:rPr>
          <w:lang w:val="fr-FR"/>
        </w:rPr>
        <w:t xml:space="preserve">Francis </w:t>
      </w:r>
      <w:r w:rsidR="00670906" w:rsidRPr="00670906">
        <w:rPr>
          <w:lang w:val="fr-FR"/>
        </w:rPr>
        <w:t xml:space="preserve">Brousseau va dans le sens de Thérèse : plus le texte est précisé, plus le texte devient restrictif. </w:t>
      </w:r>
    </w:p>
    <w:p w:rsidR="00670906" w:rsidRDefault="00E54380" w:rsidP="00EE32C0">
      <w:pPr>
        <w:pStyle w:val="Paragraphedeliste"/>
        <w:numPr>
          <w:ilvl w:val="1"/>
          <w:numId w:val="9"/>
        </w:numPr>
        <w:ind w:left="567" w:hanging="283"/>
        <w:jc w:val="both"/>
        <w:rPr>
          <w:lang w:val="fr-FR"/>
        </w:rPr>
      </w:pPr>
      <w:r w:rsidRPr="00670906">
        <w:rPr>
          <w:lang w:val="fr-FR"/>
        </w:rPr>
        <w:t xml:space="preserve">Evelina </w:t>
      </w:r>
      <w:r w:rsidR="008A10EC">
        <w:rPr>
          <w:lang w:val="fr-FR"/>
        </w:rPr>
        <w:t xml:space="preserve">Balut </w:t>
      </w:r>
      <w:r w:rsidR="00670906" w:rsidRPr="00670906">
        <w:rPr>
          <w:lang w:val="fr-FR"/>
        </w:rPr>
        <w:t>rappelle qu’il s’agit d’une C</w:t>
      </w:r>
      <w:r w:rsidRPr="00670906">
        <w:rPr>
          <w:lang w:val="fr-FR"/>
        </w:rPr>
        <w:t xml:space="preserve">onstitution et pas </w:t>
      </w:r>
      <w:r w:rsidR="00670906" w:rsidRPr="00670906">
        <w:rPr>
          <w:lang w:val="fr-FR"/>
        </w:rPr>
        <w:t>d’</w:t>
      </w:r>
      <w:r w:rsidRPr="00670906">
        <w:rPr>
          <w:lang w:val="fr-FR"/>
        </w:rPr>
        <w:t xml:space="preserve">un plan d’action. </w:t>
      </w:r>
    </w:p>
    <w:p w:rsidR="00670906" w:rsidRDefault="00E54380" w:rsidP="00EE32C0">
      <w:pPr>
        <w:pStyle w:val="Paragraphedeliste"/>
        <w:numPr>
          <w:ilvl w:val="0"/>
          <w:numId w:val="9"/>
        </w:numPr>
        <w:ind w:left="284" w:hanging="284"/>
        <w:jc w:val="both"/>
        <w:rPr>
          <w:lang w:val="fr-FR"/>
        </w:rPr>
      </w:pPr>
      <w:r w:rsidRPr="00670906">
        <w:rPr>
          <w:lang w:val="fr-FR"/>
        </w:rPr>
        <w:t xml:space="preserve">Suzanne </w:t>
      </w:r>
      <w:r w:rsidR="00670906">
        <w:rPr>
          <w:lang w:val="fr-FR"/>
        </w:rPr>
        <w:t>Méthé modifierait</w:t>
      </w:r>
      <w:r w:rsidRPr="00670906">
        <w:rPr>
          <w:lang w:val="fr-FR"/>
        </w:rPr>
        <w:t xml:space="preserve"> le terme « étudiants » </w:t>
      </w:r>
      <w:r w:rsidR="00670906">
        <w:rPr>
          <w:lang w:val="fr-FR"/>
        </w:rPr>
        <w:t>pour celui d’</w:t>
      </w:r>
      <w:r w:rsidRPr="00670906">
        <w:rPr>
          <w:lang w:val="fr-FR"/>
        </w:rPr>
        <w:t xml:space="preserve">« études ». </w:t>
      </w:r>
    </w:p>
    <w:p w:rsidR="00E54380" w:rsidRPr="00670906" w:rsidRDefault="00E54380" w:rsidP="00EE32C0">
      <w:pPr>
        <w:pStyle w:val="Paragraphedeliste"/>
        <w:numPr>
          <w:ilvl w:val="1"/>
          <w:numId w:val="9"/>
        </w:numPr>
        <w:ind w:left="567" w:hanging="283"/>
        <w:jc w:val="both"/>
        <w:rPr>
          <w:lang w:val="fr-FR"/>
        </w:rPr>
      </w:pPr>
      <w:r w:rsidRPr="00670906">
        <w:rPr>
          <w:lang w:val="fr-FR"/>
        </w:rPr>
        <w:t>Yan Martel mentionne qu’en parlant d’étudiant</w:t>
      </w:r>
      <w:r w:rsidR="00293F95">
        <w:rPr>
          <w:lang w:val="fr-FR"/>
        </w:rPr>
        <w:t>s,</w:t>
      </w:r>
      <w:r w:rsidRPr="00670906">
        <w:rPr>
          <w:lang w:val="fr-FR"/>
        </w:rPr>
        <w:t xml:space="preserve"> </w:t>
      </w:r>
      <w:r w:rsidR="00670906">
        <w:rPr>
          <w:lang w:val="fr-FR"/>
        </w:rPr>
        <w:t>ce</w:t>
      </w:r>
      <w:r w:rsidR="00293F95">
        <w:rPr>
          <w:lang w:val="fr-FR"/>
        </w:rPr>
        <w:t xml:space="preserve">s </w:t>
      </w:r>
      <w:r w:rsidR="00670906">
        <w:rPr>
          <w:lang w:val="fr-FR"/>
        </w:rPr>
        <w:t>dernier</w:t>
      </w:r>
      <w:r w:rsidR="00293F95">
        <w:rPr>
          <w:lang w:val="fr-FR"/>
        </w:rPr>
        <w:t>s sont</w:t>
      </w:r>
      <w:r w:rsidR="00670906">
        <w:rPr>
          <w:lang w:val="fr-FR"/>
        </w:rPr>
        <w:t xml:space="preserve"> considéré</w:t>
      </w:r>
      <w:r w:rsidR="00293F95">
        <w:rPr>
          <w:lang w:val="fr-FR"/>
        </w:rPr>
        <w:t xml:space="preserve">s </w:t>
      </w:r>
      <w:r w:rsidR="00670906">
        <w:rPr>
          <w:lang w:val="fr-FR"/>
        </w:rPr>
        <w:t xml:space="preserve">dans </w:t>
      </w:r>
      <w:r w:rsidR="00293F95">
        <w:rPr>
          <w:lang w:val="fr-FR"/>
        </w:rPr>
        <w:t>leur</w:t>
      </w:r>
      <w:r w:rsidR="00670906">
        <w:rPr>
          <w:lang w:val="fr-FR"/>
        </w:rPr>
        <w:t xml:space="preserve"> globalité</w:t>
      </w:r>
      <w:r w:rsidRPr="00670906">
        <w:rPr>
          <w:lang w:val="fr-FR"/>
        </w:rPr>
        <w:t xml:space="preserve">. </w:t>
      </w:r>
    </w:p>
    <w:p w:rsidR="00E54380" w:rsidRDefault="00E54380" w:rsidP="00EE32C0">
      <w:pPr>
        <w:jc w:val="both"/>
        <w:rPr>
          <w:lang w:val="fr-FR"/>
        </w:rPr>
      </w:pPr>
    </w:p>
    <w:p w:rsidR="00670906" w:rsidRPr="0094646F" w:rsidRDefault="00670906" w:rsidP="00EE32C0">
      <w:pPr>
        <w:ind w:left="851"/>
        <w:jc w:val="both"/>
        <w:rPr>
          <w:u w:val="single"/>
          <w:lang w:val="fr-FR"/>
        </w:rPr>
      </w:pPr>
      <w:r w:rsidRPr="0094646F">
        <w:rPr>
          <w:u w:val="single"/>
          <w:lang w:val="fr-FR"/>
        </w:rPr>
        <w:t xml:space="preserve">Décision : </w:t>
      </w:r>
    </w:p>
    <w:p w:rsidR="00670906" w:rsidRDefault="00670906" w:rsidP="00EE32C0">
      <w:pPr>
        <w:ind w:left="851"/>
        <w:jc w:val="both"/>
        <w:rPr>
          <w:lang w:val="fr-FR"/>
        </w:rPr>
      </w:pPr>
      <w:r>
        <w:rPr>
          <w:lang w:val="fr-FR"/>
        </w:rPr>
        <w:t xml:space="preserve">Juliette </w:t>
      </w:r>
      <w:r w:rsidR="008A10EC">
        <w:rPr>
          <w:lang w:val="fr-FR"/>
        </w:rPr>
        <w:t xml:space="preserve">Perri </w:t>
      </w:r>
      <w:r>
        <w:rPr>
          <w:lang w:val="fr-FR"/>
        </w:rPr>
        <w:t xml:space="preserve">demande aux membres si </w:t>
      </w:r>
      <w:r w:rsidR="00293F95">
        <w:rPr>
          <w:lang w:val="fr-FR"/>
        </w:rPr>
        <w:t xml:space="preserve">quelqu’un </w:t>
      </w:r>
      <w:r>
        <w:rPr>
          <w:lang w:val="fr-FR"/>
        </w:rPr>
        <w:t xml:space="preserve">propose le vote. Personne ne se prononce. </w:t>
      </w:r>
    </w:p>
    <w:p w:rsidR="00E54380" w:rsidRDefault="00E54380" w:rsidP="00EE32C0">
      <w:pPr>
        <w:ind w:left="851"/>
        <w:jc w:val="both"/>
        <w:rPr>
          <w:lang w:val="fr-FR"/>
        </w:rPr>
      </w:pPr>
      <w:r>
        <w:rPr>
          <w:lang w:val="fr-FR"/>
        </w:rPr>
        <w:t xml:space="preserve">Adopté. </w:t>
      </w:r>
    </w:p>
    <w:p w:rsidR="00E54380" w:rsidRDefault="00E54380" w:rsidP="00EE32C0">
      <w:pPr>
        <w:jc w:val="both"/>
        <w:rPr>
          <w:lang w:val="fr-FR"/>
        </w:rPr>
      </w:pPr>
    </w:p>
    <w:p w:rsidR="00670906" w:rsidRDefault="00670906" w:rsidP="00EE32C0">
      <w:pPr>
        <w:jc w:val="both"/>
        <w:rPr>
          <w:lang w:val="fr-FR"/>
        </w:rPr>
      </w:pPr>
      <w:r>
        <w:rPr>
          <w:lang w:val="fr-FR"/>
        </w:rPr>
        <w:t xml:space="preserve">§ II.5. </w:t>
      </w:r>
    </w:p>
    <w:p w:rsidR="00670906" w:rsidRDefault="00F2595C" w:rsidP="00EE32C0">
      <w:pPr>
        <w:jc w:val="both"/>
        <w:rPr>
          <w:lang w:val="fr-FR"/>
        </w:rPr>
      </w:pPr>
      <w:r>
        <w:rPr>
          <w:lang w:val="fr-FR"/>
        </w:rPr>
        <w:t xml:space="preserve">Aucune discussion, ni commentaire. </w:t>
      </w:r>
    </w:p>
    <w:p w:rsidR="00F2595C" w:rsidRDefault="00F2595C" w:rsidP="00EE32C0">
      <w:pPr>
        <w:ind w:left="851"/>
        <w:jc w:val="both"/>
        <w:rPr>
          <w:u w:val="single"/>
          <w:lang w:val="fr-FR"/>
        </w:rPr>
      </w:pPr>
    </w:p>
    <w:p w:rsidR="00F2595C" w:rsidRPr="0094646F" w:rsidRDefault="00F2595C" w:rsidP="00EE32C0">
      <w:pPr>
        <w:ind w:left="851"/>
        <w:jc w:val="both"/>
        <w:rPr>
          <w:u w:val="single"/>
          <w:lang w:val="fr-FR"/>
        </w:rPr>
      </w:pPr>
      <w:r w:rsidRPr="0094646F">
        <w:rPr>
          <w:u w:val="single"/>
          <w:lang w:val="fr-FR"/>
        </w:rPr>
        <w:t xml:space="preserve">Décision : </w:t>
      </w:r>
    </w:p>
    <w:p w:rsidR="00F2595C" w:rsidRDefault="00F2595C" w:rsidP="00EE32C0">
      <w:pPr>
        <w:ind w:left="851"/>
        <w:jc w:val="both"/>
        <w:rPr>
          <w:lang w:val="fr-FR"/>
        </w:rPr>
      </w:pPr>
      <w:r>
        <w:rPr>
          <w:lang w:val="fr-FR"/>
        </w:rPr>
        <w:t xml:space="preserve">Adopté. </w:t>
      </w:r>
    </w:p>
    <w:p w:rsidR="00A9588C" w:rsidRDefault="00A9588C" w:rsidP="00EE32C0">
      <w:pPr>
        <w:jc w:val="both"/>
        <w:rPr>
          <w:lang w:val="fr-FR"/>
        </w:rPr>
      </w:pPr>
    </w:p>
    <w:p w:rsidR="00E54380" w:rsidRDefault="00E54380" w:rsidP="00EE32C0">
      <w:pPr>
        <w:jc w:val="both"/>
        <w:rPr>
          <w:lang w:val="fr-FR"/>
        </w:rPr>
      </w:pPr>
      <w:r>
        <w:rPr>
          <w:lang w:val="fr-FR"/>
        </w:rPr>
        <w:t>Article III</w:t>
      </w:r>
      <w:r w:rsidR="00A9588C">
        <w:rPr>
          <w:lang w:val="fr-FR"/>
        </w:rPr>
        <w:t> : MEMBRE</w:t>
      </w:r>
    </w:p>
    <w:p w:rsidR="00A9588C" w:rsidRDefault="00A9588C" w:rsidP="00EE32C0">
      <w:pPr>
        <w:jc w:val="both"/>
        <w:rPr>
          <w:lang w:val="fr-FR"/>
        </w:rPr>
      </w:pPr>
    </w:p>
    <w:p w:rsidR="00E54380" w:rsidRDefault="00E54380" w:rsidP="00EE32C0">
      <w:pPr>
        <w:jc w:val="both"/>
        <w:rPr>
          <w:lang w:val="fr-FR"/>
        </w:rPr>
      </w:pPr>
      <w:r>
        <w:rPr>
          <w:lang w:val="fr-FR"/>
        </w:rPr>
        <w:t xml:space="preserve">Juliette </w:t>
      </w:r>
      <w:r w:rsidR="009D00C1">
        <w:rPr>
          <w:lang w:val="fr-FR"/>
        </w:rPr>
        <w:t xml:space="preserve">Perri </w:t>
      </w:r>
      <w:r>
        <w:rPr>
          <w:lang w:val="fr-FR"/>
        </w:rPr>
        <w:t>lit l’article III</w:t>
      </w:r>
      <w:r w:rsidR="00A9588C">
        <w:rPr>
          <w:lang w:val="fr-FR"/>
        </w:rPr>
        <w:t xml:space="preserve"> : </w:t>
      </w:r>
    </w:p>
    <w:p w:rsidR="00A9588C" w:rsidRPr="00A9588C" w:rsidRDefault="00A9588C" w:rsidP="00EE32C0">
      <w:pPr>
        <w:pStyle w:val="Paragraphedeliste"/>
        <w:numPr>
          <w:ilvl w:val="2"/>
          <w:numId w:val="4"/>
        </w:numPr>
        <w:tabs>
          <w:tab w:val="clear" w:pos="1778"/>
        </w:tabs>
        <w:ind w:left="284" w:hanging="284"/>
        <w:jc w:val="both"/>
        <w:rPr>
          <w:i/>
        </w:rPr>
      </w:pPr>
      <w:r w:rsidRPr="00A9588C">
        <w:rPr>
          <w:i/>
        </w:rPr>
        <w:t>Les professionnels des bureaux d’aide financière des universités et des collèges publics québécois et leur supérieur immédiat sont admissibles à devenir membres de l’Association;</w:t>
      </w:r>
    </w:p>
    <w:p w:rsidR="00A9588C" w:rsidRPr="00A9588C" w:rsidRDefault="00A9588C" w:rsidP="00EE32C0">
      <w:pPr>
        <w:pStyle w:val="Paragraphedeliste"/>
        <w:numPr>
          <w:ilvl w:val="2"/>
          <w:numId w:val="4"/>
        </w:numPr>
        <w:tabs>
          <w:tab w:val="clear" w:pos="1778"/>
        </w:tabs>
        <w:ind w:left="284" w:hanging="284"/>
        <w:jc w:val="both"/>
        <w:rPr>
          <w:i/>
        </w:rPr>
      </w:pPr>
      <w:r w:rsidRPr="00A9588C">
        <w:rPr>
          <w:i/>
        </w:rPr>
        <w:t>Aux fins du présent texte, l’Université d’Ottawa est incluse dans la communauté universitaire québécoise.</w:t>
      </w:r>
    </w:p>
    <w:p w:rsidR="00E54380" w:rsidRPr="00A9588C" w:rsidRDefault="00E54380" w:rsidP="00EE32C0">
      <w:pPr>
        <w:jc w:val="both"/>
      </w:pPr>
    </w:p>
    <w:p w:rsidR="00A9588C" w:rsidRDefault="00A9588C" w:rsidP="00EE32C0">
      <w:pPr>
        <w:jc w:val="both"/>
        <w:rPr>
          <w:lang w:val="fr-FR"/>
        </w:rPr>
      </w:pPr>
      <w:r>
        <w:rPr>
          <w:lang w:val="fr-FR"/>
        </w:rPr>
        <w:t xml:space="preserve">§ III.A. </w:t>
      </w:r>
    </w:p>
    <w:p w:rsidR="0030724B" w:rsidRDefault="00E54380" w:rsidP="00EE32C0">
      <w:pPr>
        <w:pStyle w:val="Paragraphedeliste"/>
        <w:numPr>
          <w:ilvl w:val="0"/>
          <w:numId w:val="12"/>
        </w:numPr>
        <w:ind w:left="284" w:hanging="284"/>
        <w:jc w:val="both"/>
        <w:rPr>
          <w:lang w:val="fr-FR"/>
        </w:rPr>
      </w:pPr>
      <w:r w:rsidRPr="0030724B">
        <w:rPr>
          <w:lang w:val="fr-FR"/>
        </w:rPr>
        <w:lastRenderedPageBreak/>
        <w:t xml:space="preserve">Suzanne Méthé </w:t>
      </w:r>
      <w:r w:rsidR="0030724B">
        <w:rPr>
          <w:lang w:val="fr-FR"/>
        </w:rPr>
        <w:t>suggère de remplacer</w:t>
      </w:r>
      <w:r w:rsidR="007D0DE2">
        <w:rPr>
          <w:lang w:val="fr-FR"/>
        </w:rPr>
        <w:t xml:space="preserve"> terme de</w:t>
      </w:r>
      <w:r w:rsidR="0030724B">
        <w:rPr>
          <w:lang w:val="fr-FR"/>
        </w:rPr>
        <w:t xml:space="preserve"> </w:t>
      </w:r>
      <w:r w:rsidRPr="0030724B">
        <w:rPr>
          <w:lang w:val="fr-FR"/>
        </w:rPr>
        <w:t>« professio</w:t>
      </w:r>
      <w:r w:rsidR="0030724B">
        <w:rPr>
          <w:lang w:val="fr-FR"/>
        </w:rPr>
        <w:t>nnels » par</w:t>
      </w:r>
      <w:r w:rsidR="007D0DE2">
        <w:rPr>
          <w:lang w:val="fr-FR"/>
        </w:rPr>
        <w:t xml:space="preserve"> celui de </w:t>
      </w:r>
      <w:r w:rsidR="0030724B">
        <w:rPr>
          <w:lang w:val="fr-FR"/>
        </w:rPr>
        <w:t xml:space="preserve">« personnel ».  </w:t>
      </w:r>
    </w:p>
    <w:p w:rsidR="00667A6E" w:rsidRDefault="00E54380" w:rsidP="00EE32C0">
      <w:pPr>
        <w:pStyle w:val="Paragraphedeliste"/>
        <w:numPr>
          <w:ilvl w:val="0"/>
          <w:numId w:val="12"/>
        </w:numPr>
        <w:ind w:left="284" w:hanging="284"/>
        <w:jc w:val="both"/>
        <w:rPr>
          <w:lang w:val="fr-FR"/>
        </w:rPr>
      </w:pPr>
      <w:r w:rsidRPr="0030724B">
        <w:rPr>
          <w:lang w:val="fr-FR"/>
        </w:rPr>
        <w:t>Thérèse</w:t>
      </w:r>
      <w:r w:rsidR="0030724B">
        <w:rPr>
          <w:lang w:val="fr-FR"/>
        </w:rPr>
        <w:t xml:space="preserve"> Côté</w:t>
      </w:r>
      <w:r w:rsidRPr="0030724B">
        <w:rPr>
          <w:lang w:val="fr-FR"/>
        </w:rPr>
        <w:t xml:space="preserve"> garderait le terme de </w:t>
      </w:r>
      <w:r w:rsidR="00A72B20">
        <w:rPr>
          <w:lang w:val="fr-FR"/>
        </w:rPr>
        <w:t>professionnels,</w:t>
      </w:r>
      <w:r w:rsidRPr="0030724B">
        <w:rPr>
          <w:lang w:val="fr-FR"/>
        </w:rPr>
        <w:t xml:space="preserve"> mais </w:t>
      </w:r>
      <w:r w:rsidR="0030724B">
        <w:rPr>
          <w:lang w:val="fr-FR"/>
        </w:rPr>
        <w:t>ajouterait l’information suivante : « </w:t>
      </w:r>
      <w:r w:rsidRPr="0030724B">
        <w:rPr>
          <w:lang w:val="fr-FR"/>
        </w:rPr>
        <w:t xml:space="preserve">en l’absence de professionnels, </w:t>
      </w:r>
      <w:r w:rsidR="0030724B">
        <w:rPr>
          <w:lang w:val="fr-FR"/>
        </w:rPr>
        <w:t>le</w:t>
      </w:r>
      <w:r w:rsidRPr="0030724B">
        <w:rPr>
          <w:lang w:val="fr-FR"/>
        </w:rPr>
        <w:t xml:space="preserve"> personnel</w:t>
      </w:r>
      <w:r w:rsidR="0030724B">
        <w:rPr>
          <w:lang w:val="fr-FR"/>
        </w:rPr>
        <w:t xml:space="preserve"> de soutien est admissible à devenir</w:t>
      </w:r>
      <w:r w:rsidR="00667A6E">
        <w:rPr>
          <w:lang w:val="fr-FR"/>
        </w:rPr>
        <w:t xml:space="preserve"> membre »</w:t>
      </w:r>
      <w:r w:rsidRPr="0030724B">
        <w:rPr>
          <w:lang w:val="fr-FR"/>
        </w:rPr>
        <w:t xml:space="preserve">. </w:t>
      </w:r>
    </w:p>
    <w:p w:rsidR="00667A6E" w:rsidRDefault="00E54380" w:rsidP="00EE32C0">
      <w:pPr>
        <w:pStyle w:val="Paragraphedeliste"/>
        <w:numPr>
          <w:ilvl w:val="0"/>
          <w:numId w:val="12"/>
        </w:numPr>
        <w:ind w:left="284" w:hanging="284"/>
        <w:jc w:val="both"/>
        <w:rPr>
          <w:lang w:val="fr-FR"/>
        </w:rPr>
      </w:pPr>
      <w:r w:rsidRPr="00667A6E">
        <w:rPr>
          <w:lang w:val="fr-FR"/>
        </w:rPr>
        <w:t>Paul Payette parlerait</w:t>
      </w:r>
      <w:r w:rsidR="00667A6E" w:rsidRPr="00667A6E">
        <w:rPr>
          <w:lang w:val="fr-FR"/>
        </w:rPr>
        <w:t xml:space="preserve"> davantage</w:t>
      </w:r>
      <w:r w:rsidRPr="00667A6E">
        <w:rPr>
          <w:lang w:val="fr-FR"/>
        </w:rPr>
        <w:t xml:space="preserve"> de gestionnaire,</w:t>
      </w:r>
      <w:r w:rsidR="00667A6E">
        <w:rPr>
          <w:lang w:val="fr-FR"/>
        </w:rPr>
        <w:t xml:space="preserve"> de</w:t>
      </w:r>
      <w:r w:rsidRPr="00667A6E">
        <w:rPr>
          <w:lang w:val="fr-FR"/>
        </w:rPr>
        <w:t xml:space="preserve"> responsable et d’employés de </w:t>
      </w:r>
      <w:r w:rsidR="00293F95">
        <w:rPr>
          <w:lang w:val="fr-FR"/>
        </w:rPr>
        <w:t>bureau</w:t>
      </w:r>
      <w:r w:rsidRPr="00667A6E">
        <w:rPr>
          <w:lang w:val="fr-FR"/>
        </w:rPr>
        <w:t xml:space="preserve">. </w:t>
      </w:r>
    </w:p>
    <w:p w:rsidR="00667A6E" w:rsidRDefault="00E54380" w:rsidP="00EE32C0">
      <w:pPr>
        <w:pStyle w:val="Paragraphedeliste"/>
        <w:numPr>
          <w:ilvl w:val="0"/>
          <w:numId w:val="12"/>
        </w:numPr>
        <w:ind w:left="284" w:hanging="284"/>
        <w:jc w:val="both"/>
        <w:rPr>
          <w:lang w:val="fr-FR"/>
        </w:rPr>
      </w:pPr>
      <w:r w:rsidRPr="00667A6E">
        <w:rPr>
          <w:lang w:val="fr-FR"/>
        </w:rPr>
        <w:t xml:space="preserve">Olivier </w:t>
      </w:r>
      <w:r w:rsidR="00667A6E">
        <w:rPr>
          <w:lang w:val="fr-FR"/>
        </w:rPr>
        <w:t>Ringuet fait valoir que l’A</w:t>
      </w:r>
      <w:r w:rsidRPr="00667A6E">
        <w:rPr>
          <w:lang w:val="fr-FR"/>
        </w:rPr>
        <w:t>ssociation veut é</w:t>
      </w:r>
      <w:r w:rsidR="00667A6E">
        <w:rPr>
          <w:lang w:val="fr-FR"/>
        </w:rPr>
        <w:t xml:space="preserve">viter que tout le personnel </w:t>
      </w:r>
      <w:r w:rsidRPr="00667A6E">
        <w:rPr>
          <w:lang w:val="fr-FR"/>
        </w:rPr>
        <w:t>des bureaux d’aide financière des établissements d’enseignement</w:t>
      </w:r>
      <w:r w:rsidR="00667A6E">
        <w:rPr>
          <w:lang w:val="fr-FR"/>
        </w:rPr>
        <w:t xml:space="preserve"> </w:t>
      </w:r>
      <w:r w:rsidR="00293F95">
        <w:rPr>
          <w:lang w:val="fr-FR"/>
        </w:rPr>
        <w:t>puisse</w:t>
      </w:r>
      <w:r w:rsidR="00667A6E">
        <w:rPr>
          <w:lang w:val="fr-FR"/>
        </w:rPr>
        <w:t xml:space="preserve"> devenir membre, comme les commis de bureau par exemple. </w:t>
      </w:r>
      <w:r w:rsidRPr="00667A6E">
        <w:rPr>
          <w:lang w:val="fr-FR"/>
        </w:rPr>
        <w:t xml:space="preserve">Olivier </w:t>
      </w:r>
      <w:r w:rsidR="00667A6E">
        <w:rPr>
          <w:lang w:val="fr-FR"/>
        </w:rPr>
        <w:t>suggère de parler</w:t>
      </w:r>
      <w:r w:rsidRPr="00667A6E">
        <w:rPr>
          <w:lang w:val="fr-FR"/>
        </w:rPr>
        <w:t xml:space="preserve"> de « personnel désigné par le bureau d’aide financière ». </w:t>
      </w:r>
    </w:p>
    <w:p w:rsidR="00667A6E" w:rsidRDefault="00E54380" w:rsidP="00EE32C0">
      <w:pPr>
        <w:pStyle w:val="Paragraphedeliste"/>
        <w:numPr>
          <w:ilvl w:val="1"/>
          <w:numId w:val="12"/>
        </w:numPr>
        <w:ind w:left="567" w:hanging="283"/>
        <w:jc w:val="both"/>
        <w:rPr>
          <w:lang w:val="fr-FR"/>
        </w:rPr>
      </w:pPr>
      <w:r w:rsidRPr="00667A6E">
        <w:rPr>
          <w:lang w:val="fr-FR"/>
        </w:rPr>
        <w:t>Annie Proulx</w:t>
      </w:r>
      <w:r w:rsidR="00667A6E">
        <w:rPr>
          <w:lang w:val="fr-FR"/>
        </w:rPr>
        <w:t xml:space="preserve"> approuve la suggestion d’Olivier. </w:t>
      </w:r>
    </w:p>
    <w:p w:rsidR="00E54380" w:rsidRDefault="00667A6E" w:rsidP="00EE32C0">
      <w:pPr>
        <w:pStyle w:val="Paragraphedeliste"/>
        <w:numPr>
          <w:ilvl w:val="1"/>
          <w:numId w:val="12"/>
        </w:numPr>
        <w:ind w:left="567" w:hanging="283"/>
        <w:jc w:val="both"/>
        <w:rPr>
          <w:lang w:val="fr-FR"/>
        </w:rPr>
      </w:pPr>
      <w:r>
        <w:rPr>
          <w:lang w:val="fr-FR"/>
        </w:rPr>
        <w:t>Evelina Balut également.</w:t>
      </w:r>
    </w:p>
    <w:p w:rsidR="00F347AB" w:rsidRPr="00F347AB" w:rsidRDefault="00F347AB" w:rsidP="00EE32C0">
      <w:pPr>
        <w:pStyle w:val="Paragraphedeliste"/>
        <w:numPr>
          <w:ilvl w:val="0"/>
          <w:numId w:val="12"/>
        </w:numPr>
        <w:ind w:left="284" w:hanging="284"/>
        <w:jc w:val="both"/>
        <w:rPr>
          <w:lang w:val="fr-FR"/>
        </w:rPr>
      </w:pPr>
      <w:r w:rsidRPr="00F347AB">
        <w:rPr>
          <w:lang w:val="fr-FR"/>
        </w:rPr>
        <w:t>Thérèse</w:t>
      </w:r>
      <w:r>
        <w:rPr>
          <w:lang w:val="fr-FR"/>
        </w:rPr>
        <w:t xml:space="preserve"> Côté ne souhaite pas que </w:t>
      </w:r>
      <w:r w:rsidRPr="00F347AB">
        <w:rPr>
          <w:lang w:val="fr-FR"/>
        </w:rPr>
        <w:t xml:space="preserve">les discussions </w:t>
      </w:r>
      <w:r>
        <w:rPr>
          <w:lang w:val="fr-FR"/>
        </w:rPr>
        <w:t xml:space="preserve">au sein de l’Association </w:t>
      </w:r>
      <w:r w:rsidRPr="00F347AB">
        <w:rPr>
          <w:lang w:val="fr-FR"/>
        </w:rPr>
        <w:t xml:space="preserve">deviennent trop pointues avec des réalités de terrain. </w:t>
      </w:r>
    </w:p>
    <w:p w:rsidR="00667A6E" w:rsidRPr="00F347AB" w:rsidRDefault="00667A6E" w:rsidP="00EE32C0">
      <w:pPr>
        <w:pStyle w:val="Paragraphedeliste"/>
        <w:numPr>
          <w:ilvl w:val="0"/>
          <w:numId w:val="12"/>
        </w:numPr>
        <w:ind w:left="284" w:hanging="284"/>
        <w:jc w:val="both"/>
        <w:rPr>
          <w:lang w:val="fr-FR"/>
        </w:rPr>
      </w:pPr>
      <w:r w:rsidRPr="00667A6E">
        <w:rPr>
          <w:lang w:val="fr-FR"/>
        </w:rPr>
        <w:t xml:space="preserve">Chantal </w:t>
      </w:r>
      <w:r>
        <w:rPr>
          <w:lang w:val="fr-FR"/>
        </w:rPr>
        <w:t>Noël dit</w:t>
      </w:r>
      <w:r w:rsidRPr="00667A6E">
        <w:rPr>
          <w:lang w:val="fr-FR"/>
        </w:rPr>
        <w:t xml:space="preserve"> que les structures universitaires et </w:t>
      </w:r>
      <w:r>
        <w:rPr>
          <w:lang w:val="fr-FR"/>
        </w:rPr>
        <w:t>collégiales publiques</w:t>
      </w:r>
      <w:r w:rsidRPr="00667A6E">
        <w:rPr>
          <w:lang w:val="fr-FR"/>
        </w:rPr>
        <w:t xml:space="preserve"> q</w:t>
      </w:r>
      <w:r>
        <w:rPr>
          <w:lang w:val="fr-FR"/>
        </w:rPr>
        <w:t>uébécois</w:t>
      </w:r>
      <w:r w:rsidR="007D0DE2">
        <w:rPr>
          <w:lang w:val="fr-FR"/>
        </w:rPr>
        <w:t>es</w:t>
      </w:r>
      <w:r>
        <w:rPr>
          <w:lang w:val="fr-FR"/>
        </w:rPr>
        <w:t xml:space="preserve"> ne sont pas les mêmes.</w:t>
      </w:r>
      <w:r w:rsidR="00F347AB">
        <w:rPr>
          <w:lang w:val="fr-FR"/>
        </w:rPr>
        <w:t xml:space="preserve"> </w:t>
      </w:r>
      <w:r w:rsidRPr="00F347AB">
        <w:rPr>
          <w:lang w:val="fr-FR"/>
        </w:rPr>
        <w:t>Chantal</w:t>
      </w:r>
      <w:r w:rsidR="00F347AB">
        <w:rPr>
          <w:lang w:val="fr-FR"/>
        </w:rPr>
        <w:t xml:space="preserve"> suggère de laisser</w:t>
      </w:r>
      <w:r w:rsidRPr="00F347AB">
        <w:rPr>
          <w:lang w:val="fr-FR"/>
        </w:rPr>
        <w:t xml:space="preserve"> la proposition </w:t>
      </w:r>
      <w:r w:rsidR="00A72B20">
        <w:rPr>
          <w:lang w:val="fr-FR"/>
        </w:rPr>
        <w:t>telle quelle,</w:t>
      </w:r>
      <w:r w:rsidRPr="00F347AB">
        <w:rPr>
          <w:lang w:val="fr-FR"/>
        </w:rPr>
        <w:t xml:space="preserve"> mais </w:t>
      </w:r>
      <w:r w:rsidR="00F347AB">
        <w:rPr>
          <w:lang w:val="fr-FR"/>
        </w:rPr>
        <w:t>d’ajouter</w:t>
      </w:r>
      <w:r w:rsidRPr="00F347AB">
        <w:rPr>
          <w:lang w:val="fr-FR"/>
        </w:rPr>
        <w:t xml:space="preserve"> une note pour inclure les collèges publics québécois. </w:t>
      </w:r>
    </w:p>
    <w:p w:rsidR="007D0DE2" w:rsidRDefault="007D0DE2" w:rsidP="00EE32C0">
      <w:pPr>
        <w:pStyle w:val="Paragraphedeliste"/>
        <w:ind w:left="284"/>
        <w:jc w:val="both"/>
        <w:rPr>
          <w:lang w:val="fr-FR"/>
        </w:rPr>
      </w:pPr>
    </w:p>
    <w:p w:rsidR="007D0DE2" w:rsidRPr="0094646F" w:rsidRDefault="007D0DE2" w:rsidP="00EE32C0">
      <w:pPr>
        <w:ind w:left="851"/>
        <w:jc w:val="both"/>
        <w:rPr>
          <w:u w:val="single"/>
          <w:lang w:val="fr-FR"/>
        </w:rPr>
      </w:pPr>
      <w:r w:rsidRPr="0094646F">
        <w:rPr>
          <w:u w:val="single"/>
          <w:lang w:val="fr-FR"/>
        </w:rPr>
        <w:t xml:space="preserve">Décision : </w:t>
      </w:r>
    </w:p>
    <w:p w:rsidR="007D0DE2" w:rsidRDefault="007D0DE2" w:rsidP="00EE32C0">
      <w:pPr>
        <w:ind w:left="851"/>
        <w:jc w:val="both"/>
        <w:rPr>
          <w:lang w:val="fr-FR"/>
        </w:rPr>
      </w:pPr>
      <w:r>
        <w:rPr>
          <w:lang w:val="fr-FR"/>
        </w:rPr>
        <w:t>Evelina Balut propose l’amendement « Le personnel désigné par les bureaux d’aide financière des universités et des collèges publics québécois est admissible à devenir membre de l’Association</w:t>
      </w:r>
      <w:r w:rsidR="00293F95">
        <w:rPr>
          <w:lang w:val="fr-FR"/>
        </w:rPr>
        <w:t> »</w:t>
      </w:r>
      <w:r>
        <w:rPr>
          <w:lang w:val="fr-FR"/>
        </w:rPr>
        <w:t xml:space="preserve">. </w:t>
      </w:r>
    </w:p>
    <w:p w:rsidR="007D0DE2" w:rsidRDefault="007D0DE2" w:rsidP="00EE32C0">
      <w:pPr>
        <w:ind w:left="851"/>
        <w:jc w:val="both"/>
        <w:rPr>
          <w:lang w:val="fr-FR"/>
        </w:rPr>
      </w:pPr>
      <w:r>
        <w:rPr>
          <w:lang w:val="fr-FR"/>
        </w:rPr>
        <w:t xml:space="preserve">Gilles Godin seconde. </w:t>
      </w:r>
    </w:p>
    <w:p w:rsidR="007D0DE2" w:rsidRDefault="007D0DE2" w:rsidP="00EE32C0">
      <w:pPr>
        <w:jc w:val="both"/>
        <w:rPr>
          <w:lang w:val="fr-FR"/>
        </w:rPr>
      </w:pPr>
    </w:p>
    <w:p w:rsidR="007D0DE2" w:rsidRDefault="007D0DE2" w:rsidP="00EE32C0">
      <w:pPr>
        <w:ind w:left="851"/>
        <w:jc w:val="both"/>
        <w:rPr>
          <w:lang w:val="fr-FR"/>
        </w:rPr>
      </w:pPr>
      <w:r>
        <w:rPr>
          <w:lang w:val="fr-FR"/>
        </w:rPr>
        <w:t xml:space="preserve">Juliette Perri demande le vote pour l’amendement d’Evelina Balut. </w:t>
      </w:r>
    </w:p>
    <w:p w:rsidR="007D0DE2" w:rsidRPr="007D0DE2" w:rsidRDefault="007D0DE2" w:rsidP="00EE32C0">
      <w:pPr>
        <w:pStyle w:val="Paragraphedeliste"/>
        <w:numPr>
          <w:ilvl w:val="0"/>
          <w:numId w:val="8"/>
        </w:numPr>
        <w:ind w:left="993" w:hanging="142"/>
        <w:jc w:val="both"/>
        <w:rPr>
          <w:lang w:val="fr-FR"/>
        </w:rPr>
      </w:pPr>
      <w:r w:rsidRPr="007D0DE2">
        <w:rPr>
          <w:lang w:val="fr-FR"/>
        </w:rPr>
        <w:t xml:space="preserve">Vote pour : </w:t>
      </w:r>
      <w:r w:rsidRPr="00006937">
        <w:rPr>
          <w:lang w:val="fr-FR"/>
        </w:rPr>
        <w:t>quinze établissement</w:t>
      </w:r>
      <w:r>
        <w:rPr>
          <w:lang w:val="fr-FR"/>
        </w:rPr>
        <w:t>s</w:t>
      </w:r>
      <w:r w:rsidRPr="007D0DE2">
        <w:rPr>
          <w:lang w:val="fr-FR"/>
        </w:rPr>
        <w:t xml:space="preserve">. </w:t>
      </w:r>
    </w:p>
    <w:p w:rsidR="007D0DE2" w:rsidRPr="00006937" w:rsidRDefault="007D0DE2" w:rsidP="00EE32C0">
      <w:pPr>
        <w:pStyle w:val="Paragraphedeliste"/>
        <w:numPr>
          <w:ilvl w:val="0"/>
          <w:numId w:val="8"/>
        </w:numPr>
        <w:tabs>
          <w:tab w:val="left" w:pos="993"/>
        </w:tabs>
        <w:ind w:left="1134" w:hanging="283"/>
        <w:jc w:val="both"/>
        <w:rPr>
          <w:lang w:val="fr-FR"/>
        </w:rPr>
      </w:pPr>
      <w:r w:rsidRPr="00006937">
        <w:rPr>
          <w:lang w:val="fr-FR"/>
        </w:rPr>
        <w:t>Vote contre</w:t>
      </w:r>
      <w:r>
        <w:rPr>
          <w:lang w:val="fr-FR"/>
        </w:rPr>
        <w:t xml:space="preserve"> : deux établissements. </w:t>
      </w:r>
    </w:p>
    <w:p w:rsidR="007D0DE2" w:rsidRDefault="007D0DE2" w:rsidP="00EE32C0">
      <w:pPr>
        <w:pStyle w:val="Paragraphedeliste"/>
        <w:numPr>
          <w:ilvl w:val="0"/>
          <w:numId w:val="8"/>
        </w:numPr>
        <w:tabs>
          <w:tab w:val="left" w:pos="993"/>
        </w:tabs>
        <w:ind w:left="1134" w:hanging="283"/>
        <w:jc w:val="both"/>
        <w:rPr>
          <w:lang w:val="fr-FR"/>
        </w:rPr>
      </w:pPr>
      <w:r w:rsidRPr="00006937">
        <w:rPr>
          <w:lang w:val="fr-FR"/>
        </w:rPr>
        <w:t xml:space="preserve">Abstention : aucun. </w:t>
      </w:r>
    </w:p>
    <w:p w:rsidR="007D0DE2" w:rsidRPr="00006937" w:rsidRDefault="007D0DE2" w:rsidP="00EE32C0">
      <w:pPr>
        <w:ind w:left="851"/>
        <w:jc w:val="both"/>
        <w:rPr>
          <w:lang w:val="fr-FR"/>
        </w:rPr>
      </w:pPr>
      <w:r>
        <w:rPr>
          <w:lang w:val="fr-FR"/>
        </w:rPr>
        <w:t xml:space="preserve">Le </w:t>
      </w:r>
      <w:r w:rsidR="00A72B20">
        <w:rPr>
          <w:lang w:val="fr-FR"/>
        </w:rPr>
        <w:t>sous-amendement</w:t>
      </w:r>
      <w:r>
        <w:rPr>
          <w:lang w:val="fr-FR"/>
        </w:rPr>
        <w:t xml:space="preserve"> d’Evelina Balut est adopté. </w:t>
      </w:r>
    </w:p>
    <w:p w:rsidR="007D0DE2" w:rsidRDefault="007D0DE2" w:rsidP="00EE32C0">
      <w:pPr>
        <w:ind w:left="851"/>
        <w:jc w:val="both"/>
        <w:rPr>
          <w:lang w:val="fr-FR"/>
        </w:rPr>
      </w:pPr>
      <w:r>
        <w:rPr>
          <w:lang w:val="fr-FR"/>
        </w:rPr>
        <w:t xml:space="preserve"> </w:t>
      </w:r>
    </w:p>
    <w:p w:rsidR="007D0DE2" w:rsidRDefault="007D0DE2" w:rsidP="00EE32C0">
      <w:pPr>
        <w:jc w:val="both"/>
        <w:rPr>
          <w:lang w:val="fr-FR"/>
        </w:rPr>
      </w:pPr>
      <w:r>
        <w:rPr>
          <w:lang w:val="fr-FR"/>
        </w:rPr>
        <w:t xml:space="preserve">§ III.B. </w:t>
      </w:r>
    </w:p>
    <w:p w:rsidR="00E54380" w:rsidRDefault="007D0DE2" w:rsidP="00EE32C0">
      <w:pPr>
        <w:pStyle w:val="Paragraphedeliste"/>
        <w:numPr>
          <w:ilvl w:val="0"/>
          <w:numId w:val="14"/>
        </w:numPr>
        <w:ind w:left="284" w:hanging="284"/>
        <w:jc w:val="both"/>
        <w:rPr>
          <w:lang w:val="fr-FR"/>
        </w:rPr>
      </w:pPr>
      <w:r w:rsidRPr="007D0DE2">
        <w:rPr>
          <w:lang w:val="fr-FR"/>
        </w:rPr>
        <w:t xml:space="preserve">Un membre demande si </w:t>
      </w:r>
      <w:r>
        <w:rPr>
          <w:lang w:val="fr-FR"/>
        </w:rPr>
        <w:t xml:space="preserve">l’Association ne devrait pas inclure </w:t>
      </w:r>
      <w:r w:rsidR="00E54380" w:rsidRPr="007D0DE2">
        <w:rPr>
          <w:lang w:val="fr-FR"/>
        </w:rPr>
        <w:t>la Cité collégiale</w:t>
      </w:r>
      <w:r>
        <w:rPr>
          <w:lang w:val="fr-FR"/>
        </w:rPr>
        <w:t xml:space="preserve"> dans la communauté collégiale québécoise</w:t>
      </w:r>
      <w:r w:rsidR="00E54380" w:rsidRPr="007D0DE2">
        <w:rPr>
          <w:lang w:val="fr-FR"/>
        </w:rPr>
        <w:t xml:space="preserve">. </w:t>
      </w:r>
    </w:p>
    <w:p w:rsidR="007D0DE2" w:rsidRDefault="007D0DE2" w:rsidP="00EE32C0">
      <w:pPr>
        <w:pStyle w:val="Paragraphedeliste"/>
        <w:numPr>
          <w:ilvl w:val="1"/>
          <w:numId w:val="15"/>
        </w:numPr>
        <w:ind w:left="567" w:hanging="283"/>
        <w:jc w:val="both"/>
        <w:rPr>
          <w:lang w:val="fr-FR"/>
        </w:rPr>
      </w:pPr>
      <w:r>
        <w:rPr>
          <w:lang w:val="fr-FR"/>
        </w:rPr>
        <w:t>Thérèse Côté demande si la Cité collégial</w:t>
      </w:r>
      <w:r w:rsidR="008A10EC">
        <w:rPr>
          <w:lang w:val="fr-FR"/>
        </w:rPr>
        <w:t>e</w:t>
      </w:r>
      <w:r>
        <w:rPr>
          <w:lang w:val="fr-FR"/>
        </w:rPr>
        <w:t xml:space="preserve"> est un établissement public.</w:t>
      </w:r>
    </w:p>
    <w:p w:rsidR="007D0DE2" w:rsidRDefault="007D0DE2" w:rsidP="00EE32C0">
      <w:pPr>
        <w:pStyle w:val="Paragraphedeliste"/>
        <w:numPr>
          <w:ilvl w:val="1"/>
          <w:numId w:val="15"/>
        </w:numPr>
        <w:ind w:left="567" w:hanging="283"/>
        <w:jc w:val="both"/>
        <w:rPr>
          <w:lang w:val="fr-FR"/>
        </w:rPr>
      </w:pPr>
      <w:r>
        <w:rPr>
          <w:lang w:val="fr-FR"/>
        </w:rPr>
        <w:t xml:space="preserve">Après vérification, Juliette Perri répond que l’établissement est public </w:t>
      </w:r>
    </w:p>
    <w:p w:rsidR="007D0DE2" w:rsidRDefault="007D0DE2" w:rsidP="00EE32C0">
      <w:pPr>
        <w:pStyle w:val="Paragraphedeliste"/>
        <w:numPr>
          <w:ilvl w:val="1"/>
          <w:numId w:val="15"/>
        </w:numPr>
        <w:ind w:left="567" w:hanging="283"/>
        <w:jc w:val="both"/>
        <w:rPr>
          <w:lang w:val="fr-FR"/>
        </w:rPr>
      </w:pPr>
      <w:r w:rsidRPr="007D0DE2">
        <w:rPr>
          <w:lang w:val="fr-FR"/>
        </w:rPr>
        <w:t xml:space="preserve">Paul Payette trouve étrange </w:t>
      </w:r>
      <w:r>
        <w:rPr>
          <w:lang w:val="fr-FR"/>
        </w:rPr>
        <w:t>qu’il soit fait mention d’un</w:t>
      </w:r>
      <w:r w:rsidRPr="007D0DE2">
        <w:rPr>
          <w:lang w:val="fr-FR"/>
        </w:rPr>
        <w:t xml:space="preserve"> établissement</w:t>
      </w:r>
      <w:r>
        <w:rPr>
          <w:lang w:val="fr-FR"/>
        </w:rPr>
        <w:t xml:space="preserve"> d’enseignement</w:t>
      </w:r>
      <w:r w:rsidRPr="007D0DE2">
        <w:rPr>
          <w:lang w:val="fr-FR"/>
        </w:rPr>
        <w:t xml:space="preserve"> en particulier </w:t>
      </w:r>
      <w:r>
        <w:rPr>
          <w:lang w:val="fr-FR"/>
        </w:rPr>
        <w:t>dans la Constitution alors que cet établissement</w:t>
      </w:r>
      <w:r w:rsidRPr="007D0DE2">
        <w:rPr>
          <w:lang w:val="fr-FR"/>
        </w:rPr>
        <w:t xml:space="preserve"> </w:t>
      </w:r>
      <w:r>
        <w:rPr>
          <w:lang w:val="fr-FR"/>
        </w:rPr>
        <w:t>n’a pas connaissance de l’existence de l’Association.</w:t>
      </w:r>
      <w:r w:rsidRPr="007D0DE2">
        <w:rPr>
          <w:lang w:val="fr-FR"/>
        </w:rPr>
        <w:t xml:space="preserve"> </w:t>
      </w:r>
    </w:p>
    <w:p w:rsidR="007D0DE2" w:rsidRDefault="007D0DE2" w:rsidP="00EE32C0">
      <w:pPr>
        <w:pStyle w:val="Paragraphedeliste"/>
        <w:numPr>
          <w:ilvl w:val="0"/>
          <w:numId w:val="15"/>
        </w:numPr>
        <w:ind w:left="284" w:hanging="284"/>
        <w:jc w:val="both"/>
        <w:rPr>
          <w:lang w:val="fr-FR"/>
        </w:rPr>
      </w:pPr>
      <w:r>
        <w:rPr>
          <w:lang w:val="fr-FR"/>
        </w:rPr>
        <w:t xml:space="preserve">Un membre suggère d’ouvrir l’adhésion à tout établissement d’enseignement </w:t>
      </w:r>
      <w:r w:rsidR="00E54380" w:rsidRPr="007D0DE2">
        <w:rPr>
          <w:lang w:val="fr-FR"/>
        </w:rPr>
        <w:t xml:space="preserve">qui a un accès </w:t>
      </w:r>
      <w:r>
        <w:rPr>
          <w:lang w:val="fr-FR"/>
        </w:rPr>
        <w:t xml:space="preserve">au système Contact. </w:t>
      </w:r>
    </w:p>
    <w:p w:rsidR="007D0DE2" w:rsidRDefault="007D0DE2" w:rsidP="00EE32C0">
      <w:pPr>
        <w:pStyle w:val="Paragraphedeliste"/>
        <w:numPr>
          <w:ilvl w:val="1"/>
          <w:numId w:val="15"/>
        </w:numPr>
        <w:ind w:left="567" w:hanging="283"/>
        <w:jc w:val="both"/>
        <w:rPr>
          <w:lang w:val="fr-FR"/>
        </w:rPr>
      </w:pPr>
      <w:r>
        <w:rPr>
          <w:lang w:val="fr-FR"/>
        </w:rPr>
        <w:t xml:space="preserve"> Un membre constate qu’avec cette possibilité, </w:t>
      </w:r>
      <w:r w:rsidR="00E54380" w:rsidRPr="007D0DE2">
        <w:rPr>
          <w:lang w:val="fr-FR"/>
        </w:rPr>
        <w:t>le collège de Moncton</w:t>
      </w:r>
      <w:r>
        <w:rPr>
          <w:lang w:val="fr-FR"/>
        </w:rPr>
        <w:t xml:space="preserve"> pourrait devenir membre : i</w:t>
      </w:r>
      <w:r w:rsidR="00E54380" w:rsidRPr="007D0DE2">
        <w:rPr>
          <w:lang w:val="fr-FR"/>
        </w:rPr>
        <w:t xml:space="preserve">l </w:t>
      </w:r>
      <w:r>
        <w:rPr>
          <w:lang w:val="fr-FR"/>
        </w:rPr>
        <w:t xml:space="preserve">faudrait ajouter une notion de proximité géographique.  </w:t>
      </w:r>
    </w:p>
    <w:p w:rsidR="00E97398" w:rsidRDefault="00E54380" w:rsidP="00EE32C0">
      <w:pPr>
        <w:pStyle w:val="Paragraphedeliste"/>
        <w:numPr>
          <w:ilvl w:val="0"/>
          <w:numId w:val="15"/>
        </w:numPr>
        <w:ind w:left="284" w:hanging="284"/>
        <w:jc w:val="both"/>
        <w:rPr>
          <w:lang w:val="fr-FR"/>
        </w:rPr>
      </w:pPr>
      <w:r w:rsidRPr="007D0DE2">
        <w:rPr>
          <w:lang w:val="fr-FR"/>
        </w:rPr>
        <w:t xml:space="preserve">Olivier </w:t>
      </w:r>
      <w:r w:rsidR="007D0DE2">
        <w:rPr>
          <w:lang w:val="fr-FR"/>
        </w:rPr>
        <w:t xml:space="preserve">Ringuet suggère </w:t>
      </w:r>
      <w:r w:rsidRPr="007D0DE2">
        <w:rPr>
          <w:lang w:val="fr-FR"/>
        </w:rPr>
        <w:t>que « les établissements</w:t>
      </w:r>
      <w:r w:rsidR="007D0DE2">
        <w:rPr>
          <w:lang w:val="fr-FR"/>
        </w:rPr>
        <w:t xml:space="preserve"> hors province intéressés à joindre l’A</w:t>
      </w:r>
      <w:r w:rsidRPr="007D0DE2">
        <w:rPr>
          <w:lang w:val="fr-FR"/>
        </w:rPr>
        <w:t>ssociation</w:t>
      </w:r>
      <w:r w:rsidR="00293F95">
        <w:rPr>
          <w:lang w:val="fr-FR"/>
        </w:rPr>
        <w:t> »</w:t>
      </w:r>
      <w:r w:rsidRPr="007D0DE2">
        <w:rPr>
          <w:lang w:val="fr-FR"/>
        </w:rPr>
        <w:t xml:space="preserve"> p</w:t>
      </w:r>
      <w:r w:rsidR="00293F95">
        <w:rPr>
          <w:lang w:val="fr-FR"/>
        </w:rPr>
        <w:t>uissent</w:t>
      </w:r>
      <w:r w:rsidRPr="007D0DE2">
        <w:rPr>
          <w:lang w:val="fr-FR"/>
        </w:rPr>
        <w:t xml:space="preserve"> </w:t>
      </w:r>
      <w:r w:rsidR="007D0DE2">
        <w:rPr>
          <w:lang w:val="fr-FR"/>
        </w:rPr>
        <w:t xml:space="preserve">le faire </w:t>
      </w:r>
      <w:r w:rsidR="00293F95">
        <w:rPr>
          <w:lang w:val="fr-FR"/>
        </w:rPr>
        <w:t>qu'a</w:t>
      </w:r>
      <w:r w:rsidR="00E97398">
        <w:rPr>
          <w:lang w:val="fr-FR"/>
        </w:rPr>
        <w:t>près que les</w:t>
      </w:r>
      <w:r w:rsidR="007D0DE2">
        <w:rPr>
          <w:lang w:val="fr-FR"/>
        </w:rPr>
        <w:t xml:space="preserve"> membres de l’A</w:t>
      </w:r>
      <w:r w:rsidRPr="007D0DE2">
        <w:rPr>
          <w:lang w:val="fr-FR"/>
        </w:rPr>
        <w:t>ssociation</w:t>
      </w:r>
      <w:r w:rsidR="00E97398">
        <w:rPr>
          <w:lang w:val="fr-FR"/>
        </w:rPr>
        <w:t xml:space="preserve"> en aient décidé ainsi</w:t>
      </w:r>
      <w:r w:rsidRPr="007D0DE2">
        <w:rPr>
          <w:lang w:val="fr-FR"/>
        </w:rPr>
        <w:t>.</w:t>
      </w:r>
    </w:p>
    <w:p w:rsidR="00E97398" w:rsidRDefault="00E54380" w:rsidP="00EE32C0">
      <w:pPr>
        <w:pStyle w:val="Paragraphedeliste"/>
        <w:numPr>
          <w:ilvl w:val="0"/>
          <w:numId w:val="15"/>
        </w:numPr>
        <w:ind w:left="284" w:hanging="284"/>
        <w:jc w:val="both"/>
        <w:rPr>
          <w:lang w:val="fr-FR"/>
        </w:rPr>
      </w:pPr>
      <w:r w:rsidRPr="00E97398">
        <w:rPr>
          <w:lang w:val="fr-FR"/>
        </w:rPr>
        <w:t xml:space="preserve">Juliette </w:t>
      </w:r>
      <w:r w:rsidR="00E97398" w:rsidRPr="00E97398">
        <w:rPr>
          <w:lang w:val="fr-FR"/>
        </w:rPr>
        <w:t xml:space="preserve">Perri </w:t>
      </w:r>
      <w:r w:rsidRPr="00E97398">
        <w:rPr>
          <w:lang w:val="fr-FR"/>
        </w:rPr>
        <w:t xml:space="preserve">demande si </w:t>
      </w:r>
      <w:r w:rsidR="00E97398">
        <w:rPr>
          <w:lang w:val="fr-FR"/>
        </w:rPr>
        <w:t>le paragraphe</w:t>
      </w:r>
      <w:r w:rsidR="00E97398" w:rsidRPr="00E97398">
        <w:rPr>
          <w:lang w:val="fr-FR"/>
        </w:rPr>
        <w:t xml:space="preserve"> </w:t>
      </w:r>
      <w:r w:rsidR="00E97398">
        <w:rPr>
          <w:lang w:val="fr-FR"/>
        </w:rPr>
        <w:t>III.B. est toujours pertinent</w:t>
      </w:r>
      <w:r w:rsidRPr="00E97398">
        <w:rPr>
          <w:lang w:val="fr-FR"/>
        </w:rPr>
        <w:t>.</w:t>
      </w:r>
    </w:p>
    <w:p w:rsidR="008A10EC" w:rsidRDefault="00F65862" w:rsidP="00EE32C0">
      <w:pPr>
        <w:pStyle w:val="Paragraphedeliste"/>
        <w:numPr>
          <w:ilvl w:val="0"/>
          <w:numId w:val="15"/>
        </w:numPr>
        <w:ind w:left="284" w:hanging="284"/>
        <w:jc w:val="both"/>
        <w:rPr>
          <w:lang w:val="fr-FR"/>
        </w:rPr>
      </w:pPr>
      <w:r>
        <w:rPr>
          <w:lang w:val="fr-FR"/>
        </w:rPr>
        <w:t>Dolores</w:t>
      </w:r>
      <w:r w:rsidR="00E97398">
        <w:rPr>
          <w:lang w:val="fr-FR"/>
        </w:rPr>
        <w:t xml:space="preserve"> Otero demande si l’aspect </w:t>
      </w:r>
      <w:r w:rsidR="00E54380" w:rsidRPr="00E97398">
        <w:rPr>
          <w:lang w:val="fr-FR"/>
        </w:rPr>
        <w:t xml:space="preserve">francophone est </w:t>
      </w:r>
      <w:r w:rsidR="00E97398">
        <w:rPr>
          <w:lang w:val="fr-FR"/>
        </w:rPr>
        <w:t xml:space="preserve">une notion importante dans l’Association. </w:t>
      </w:r>
    </w:p>
    <w:p w:rsidR="00E54380" w:rsidRDefault="008A10EC" w:rsidP="00EE32C0">
      <w:pPr>
        <w:pStyle w:val="Paragraphedeliste"/>
        <w:numPr>
          <w:ilvl w:val="0"/>
          <w:numId w:val="15"/>
        </w:numPr>
        <w:ind w:left="284" w:hanging="284"/>
        <w:jc w:val="both"/>
        <w:rPr>
          <w:lang w:val="fr-FR"/>
        </w:rPr>
      </w:pPr>
      <w:r w:rsidRPr="008A10EC">
        <w:rPr>
          <w:lang w:val="fr-FR"/>
        </w:rPr>
        <w:t xml:space="preserve">Dans un souci de ne pas alourdir la Constitution, </w:t>
      </w:r>
      <w:r w:rsidR="00E54380" w:rsidRPr="008A10EC">
        <w:rPr>
          <w:lang w:val="fr-FR"/>
        </w:rPr>
        <w:t>Francis</w:t>
      </w:r>
      <w:r w:rsidRPr="008A10EC">
        <w:rPr>
          <w:lang w:val="fr-FR"/>
        </w:rPr>
        <w:t xml:space="preserve"> Brousseau</w:t>
      </w:r>
      <w:r w:rsidR="00E54380" w:rsidRPr="008A10EC">
        <w:rPr>
          <w:lang w:val="fr-FR"/>
        </w:rPr>
        <w:t xml:space="preserve"> ne veut pas être trop exhaustif</w:t>
      </w:r>
      <w:r>
        <w:rPr>
          <w:lang w:val="fr-FR"/>
        </w:rPr>
        <w:t xml:space="preserve"> et laisserait le paragraphe tel qu’il est. </w:t>
      </w:r>
      <w:r w:rsidR="00E54380" w:rsidRPr="008A10EC">
        <w:rPr>
          <w:lang w:val="fr-FR"/>
        </w:rPr>
        <w:t xml:space="preserve"> </w:t>
      </w:r>
    </w:p>
    <w:p w:rsidR="008A10EC" w:rsidRPr="008A10EC" w:rsidRDefault="008A10EC" w:rsidP="00EE32C0">
      <w:pPr>
        <w:jc w:val="both"/>
        <w:rPr>
          <w:lang w:val="fr-FR"/>
        </w:rPr>
      </w:pPr>
    </w:p>
    <w:p w:rsidR="008A10EC" w:rsidRPr="0094646F" w:rsidRDefault="008A10EC" w:rsidP="00EE32C0">
      <w:pPr>
        <w:ind w:left="851"/>
        <w:jc w:val="both"/>
        <w:rPr>
          <w:u w:val="single"/>
          <w:lang w:val="fr-FR"/>
        </w:rPr>
      </w:pPr>
      <w:r w:rsidRPr="0094646F">
        <w:rPr>
          <w:u w:val="single"/>
          <w:lang w:val="fr-FR"/>
        </w:rPr>
        <w:t xml:space="preserve">Décision : </w:t>
      </w:r>
    </w:p>
    <w:p w:rsidR="008A10EC" w:rsidRDefault="008A10EC" w:rsidP="00EE32C0">
      <w:pPr>
        <w:ind w:left="851"/>
        <w:jc w:val="both"/>
        <w:rPr>
          <w:lang w:val="fr-FR"/>
        </w:rPr>
      </w:pPr>
      <w:r>
        <w:rPr>
          <w:lang w:val="fr-FR"/>
        </w:rPr>
        <w:t xml:space="preserve">Juliette Perri demande aux membres si </w:t>
      </w:r>
      <w:r w:rsidR="00293F95">
        <w:rPr>
          <w:lang w:val="fr-FR"/>
        </w:rPr>
        <w:t xml:space="preserve">quelqu’un </w:t>
      </w:r>
      <w:r>
        <w:rPr>
          <w:lang w:val="fr-FR"/>
        </w:rPr>
        <w:t xml:space="preserve">propose le vote. Personne ne se prononce. </w:t>
      </w:r>
    </w:p>
    <w:p w:rsidR="008A10EC" w:rsidRDefault="008A10EC" w:rsidP="00EE32C0">
      <w:pPr>
        <w:ind w:left="851"/>
        <w:jc w:val="both"/>
        <w:rPr>
          <w:lang w:val="fr-FR"/>
        </w:rPr>
      </w:pPr>
      <w:r>
        <w:rPr>
          <w:lang w:val="fr-FR"/>
        </w:rPr>
        <w:t xml:space="preserve">Adopté. </w:t>
      </w:r>
    </w:p>
    <w:p w:rsidR="00E54380" w:rsidRDefault="00E54380" w:rsidP="00EE32C0">
      <w:pPr>
        <w:jc w:val="both"/>
        <w:rPr>
          <w:lang w:val="fr-FR"/>
        </w:rPr>
      </w:pPr>
    </w:p>
    <w:p w:rsidR="00372EC2" w:rsidRDefault="00372EC2" w:rsidP="00EE32C0">
      <w:pPr>
        <w:jc w:val="both"/>
        <w:rPr>
          <w:lang w:val="fr-FR"/>
        </w:rPr>
      </w:pPr>
      <w:r>
        <w:rPr>
          <w:lang w:val="fr-FR"/>
        </w:rPr>
        <w:t xml:space="preserve">Article IV : </w:t>
      </w:r>
      <w:r w:rsidRPr="00372EC2">
        <w:rPr>
          <w:lang w:val="fr-FR"/>
        </w:rPr>
        <w:t xml:space="preserve">ASSEMBLÉE GÉNÉRALE </w:t>
      </w:r>
      <w:r>
        <w:rPr>
          <w:lang w:val="fr-FR"/>
        </w:rPr>
        <w:t>-</w:t>
      </w:r>
      <w:r w:rsidRPr="00372EC2">
        <w:rPr>
          <w:lang w:val="fr-FR"/>
        </w:rPr>
        <w:t xml:space="preserve"> QUORUM ET FONCTIONNEMENT DU VOTE</w:t>
      </w:r>
      <w:r>
        <w:rPr>
          <w:lang w:val="fr-FR"/>
        </w:rPr>
        <w:t xml:space="preserve"> </w:t>
      </w:r>
    </w:p>
    <w:p w:rsidR="00372EC2" w:rsidRDefault="00372EC2" w:rsidP="00EE32C0">
      <w:pPr>
        <w:jc w:val="both"/>
        <w:rPr>
          <w:lang w:val="fr-FR"/>
        </w:rPr>
      </w:pPr>
    </w:p>
    <w:p w:rsidR="00E54380" w:rsidRDefault="00372EC2" w:rsidP="00EE32C0">
      <w:pPr>
        <w:jc w:val="both"/>
        <w:rPr>
          <w:lang w:val="fr-FR"/>
        </w:rPr>
      </w:pPr>
      <w:r>
        <w:rPr>
          <w:lang w:val="fr-FR"/>
        </w:rPr>
        <w:t>J</w:t>
      </w:r>
      <w:r w:rsidR="00E54380">
        <w:rPr>
          <w:lang w:val="fr-FR"/>
        </w:rPr>
        <w:t>uliette</w:t>
      </w:r>
      <w:r>
        <w:rPr>
          <w:lang w:val="fr-FR"/>
        </w:rPr>
        <w:t xml:space="preserve"> Perri lit l’article IV : </w:t>
      </w:r>
    </w:p>
    <w:p w:rsidR="00372EC2" w:rsidRDefault="00372EC2" w:rsidP="00EE32C0">
      <w:pPr>
        <w:ind w:left="567"/>
        <w:jc w:val="both"/>
        <w:rPr>
          <w:rFonts w:asciiTheme="minorHAnsi" w:hAnsiTheme="minorHAnsi"/>
        </w:rPr>
      </w:pPr>
    </w:p>
    <w:p w:rsidR="00372EC2" w:rsidRPr="00372EC2" w:rsidRDefault="00372EC2" w:rsidP="00EE32C0">
      <w:pPr>
        <w:numPr>
          <w:ilvl w:val="0"/>
          <w:numId w:val="16"/>
        </w:numPr>
        <w:ind w:left="284" w:hanging="284"/>
        <w:jc w:val="both"/>
        <w:rPr>
          <w:rFonts w:cs="Times New Roman"/>
          <w:i/>
        </w:rPr>
      </w:pPr>
      <w:r w:rsidRPr="00372EC2">
        <w:rPr>
          <w:rFonts w:cs="Times New Roman"/>
          <w:i/>
        </w:rPr>
        <w:t>L’Association doit minimalement tenir une assemblée générale chaque année;</w:t>
      </w:r>
    </w:p>
    <w:p w:rsidR="00372EC2" w:rsidRPr="00372EC2" w:rsidRDefault="00372EC2" w:rsidP="00EE32C0">
      <w:pPr>
        <w:numPr>
          <w:ilvl w:val="0"/>
          <w:numId w:val="16"/>
        </w:numPr>
        <w:ind w:left="284" w:hanging="284"/>
        <w:jc w:val="both"/>
        <w:rPr>
          <w:rFonts w:cs="Times New Roman"/>
          <w:i/>
        </w:rPr>
      </w:pPr>
      <w:r w:rsidRPr="00372EC2">
        <w:rPr>
          <w:rFonts w:cs="Times New Roman"/>
          <w:i/>
        </w:rPr>
        <w:lastRenderedPageBreak/>
        <w:t>Tout membre doit préalablement avoir acquitté sa cotisation annuelle pour pouvoir participer aux assemblées ou à toute autre activité de l’Association;</w:t>
      </w:r>
    </w:p>
    <w:p w:rsidR="00372EC2" w:rsidRPr="00372EC2" w:rsidRDefault="00372EC2" w:rsidP="00EE32C0">
      <w:pPr>
        <w:numPr>
          <w:ilvl w:val="0"/>
          <w:numId w:val="16"/>
        </w:numPr>
        <w:ind w:left="284" w:hanging="284"/>
        <w:jc w:val="both"/>
        <w:rPr>
          <w:rFonts w:cs="Times New Roman"/>
          <w:i/>
        </w:rPr>
      </w:pPr>
      <w:r w:rsidRPr="00372EC2">
        <w:rPr>
          <w:rFonts w:cs="Times New Roman"/>
          <w:i/>
        </w:rPr>
        <w:t xml:space="preserve">Le quorum de l’assemblée générale est établi par une représentation de </w:t>
      </w:r>
      <w:r w:rsidR="00293F95">
        <w:rPr>
          <w:rFonts w:cs="Times New Roman"/>
          <w:i/>
        </w:rPr>
        <w:t>25 </w:t>
      </w:r>
      <w:r w:rsidRPr="00372EC2">
        <w:rPr>
          <w:rFonts w:cs="Times New Roman"/>
          <w:i/>
        </w:rPr>
        <w:t>% des établissements d’enseignement membres de l’Association;</w:t>
      </w:r>
    </w:p>
    <w:p w:rsidR="00372EC2" w:rsidRPr="00372EC2" w:rsidRDefault="00372EC2" w:rsidP="00EE32C0">
      <w:pPr>
        <w:numPr>
          <w:ilvl w:val="0"/>
          <w:numId w:val="16"/>
        </w:numPr>
        <w:ind w:left="284" w:hanging="284"/>
        <w:jc w:val="both"/>
        <w:rPr>
          <w:rFonts w:cs="Times New Roman"/>
          <w:i/>
        </w:rPr>
      </w:pPr>
      <w:r w:rsidRPr="00372EC2">
        <w:rPr>
          <w:rFonts w:cs="Times New Roman"/>
          <w:i/>
        </w:rPr>
        <w:t>Une seule personne parmi les membres d’un même établissement d’enseignement a droit de vote. Il revient aux membres de l’établissement d’enseignement qui sont présents de désigner cette personne;</w:t>
      </w:r>
    </w:p>
    <w:p w:rsidR="00372EC2" w:rsidRPr="00372EC2" w:rsidRDefault="00372EC2" w:rsidP="00EE32C0">
      <w:pPr>
        <w:numPr>
          <w:ilvl w:val="0"/>
          <w:numId w:val="16"/>
        </w:numPr>
        <w:ind w:left="284" w:hanging="284"/>
        <w:jc w:val="both"/>
        <w:rPr>
          <w:rFonts w:cs="Times New Roman"/>
          <w:i/>
        </w:rPr>
      </w:pPr>
      <w:r w:rsidRPr="00372EC2">
        <w:rPr>
          <w:rFonts w:cs="Times New Roman"/>
          <w:bCs/>
          <w:i/>
        </w:rPr>
        <w:t>Advenant qu’un déséquilibre dans la représentation votante des deux ordres d’enseignement (universitaire et collégial) devienne problématique, l’Assemblée devra proposer un mécanisme ayant pour but de corriger ledit déséquilibre. </w:t>
      </w:r>
    </w:p>
    <w:p w:rsidR="00E54380" w:rsidRPr="00372EC2" w:rsidRDefault="00E54380" w:rsidP="00EE32C0">
      <w:pPr>
        <w:jc w:val="both"/>
      </w:pPr>
    </w:p>
    <w:p w:rsidR="00372EC2" w:rsidRDefault="00E54380" w:rsidP="00EE32C0">
      <w:pPr>
        <w:pStyle w:val="Paragraphedeliste"/>
        <w:numPr>
          <w:ilvl w:val="0"/>
          <w:numId w:val="17"/>
        </w:numPr>
        <w:ind w:left="284" w:hanging="284"/>
        <w:jc w:val="both"/>
        <w:rPr>
          <w:lang w:val="fr-FR"/>
        </w:rPr>
      </w:pPr>
      <w:r w:rsidRPr="00372EC2">
        <w:rPr>
          <w:lang w:val="fr-FR"/>
        </w:rPr>
        <w:t>Olivier</w:t>
      </w:r>
      <w:r w:rsidR="00372EC2">
        <w:rPr>
          <w:lang w:val="fr-FR"/>
        </w:rPr>
        <w:t xml:space="preserve"> Ringuet</w:t>
      </w:r>
      <w:r w:rsidRPr="00372EC2">
        <w:rPr>
          <w:lang w:val="fr-FR"/>
        </w:rPr>
        <w:t xml:space="preserve"> apporte des précisions </w:t>
      </w:r>
      <w:r w:rsidR="00372EC2">
        <w:rPr>
          <w:lang w:val="fr-FR"/>
        </w:rPr>
        <w:t>au sujet du paragraphe IV.E.</w:t>
      </w:r>
      <w:r w:rsidRPr="00372EC2">
        <w:rPr>
          <w:lang w:val="fr-FR"/>
        </w:rPr>
        <w:t xml:space="preserve"> Une collaboration en collégialité sera nécessaire si jamais un déséquilibre dans la représentation votante des </w:t>
      </w:r>
      <w:r w:rsidR="00372EC2">
        <w:rPr>
          <w:lang w:val="fr-FR"/>
        </w:rPr>
        <w:t>deux ordres d’enseignement survenait</w:t>
      </w:r>
      <w:r w:rsidRPr="00372EC2">
        <w:rPr>
          <w:lang w:val="fr-FR"/>
        </w:rPr>
        <w:t xml:space="preserve">. </w:t>
      </w:r>
    </w:p>
    <w:p w:rsidR="00E54380" w:rsidRPr="00372EC2" w:rsidRDefault="00E54380" w:rsidP="00EE32C0">
      <w:pPr>
        <w:pStyle w:val="Paragraphedeliste"/>
        <w:numPr>
          <w:ilvl w:val="0"/>
          <w:numId w:val="17"/>
        </w:numPr>
        <w:ind w:left="284" w:hanging="284"/>
        <w:jc w:val="both"/>
        <w:rPr>
          <w:lang w:val="fr-FR"/>
        </w:rPr>
      </w:pPr>
      <w:r w:rsidRPr="00372EC2">
        <w:rPr>
          <w:lang w:val="fr-FR"/>
        </w:rPr>
        <w:t xml:space="preserve">Evelina </w:t>
      </w:r>
      <w:r w:rsidR="00372EC2">
        <w:rPr>
          <w:lang w:val="fr-FR"/>
        </w:rPr>
        <w:t xml:space="preserve">Balut rajoute qu’au moment de la révision de la Constitution, </w:t>
      </w:r>
      <w:r w:rsidRPr="00372EC2">
        <w:rPr>
          <w:lang w:val="fr-FR"/>
        </w:rPr>
        <w:t>des formules ont été pensées pour que la représentativité votante soit équitable entre les deu</w:t>
      </w:r>
      <w:r w:rsidR="00372EC2">
        <w:rPr>
          <w:lang w:val="fr-FR"/>
        </w:rPr>
        <w:t>x ordres d’</w:t>
      </w:r>
      <w:r w:rsidR="00A72B20">
        <w:rPr>
          <w:lang w:val="fr-FR"/>
        </w:rPr>
        <w:t>enseignement,</w:t>
      </w:r>
      <w:r w:rsidR="00372EC2">
        <w:rPr>
          <w:lang w:val="fr-FR"/>
        </w:rPr>
        <w:t xml:space="preserve"> mais que mettre en place de telles formules en œuvre en Assemblée générale serait trop</w:t>
      </w:r>
      <w:r w:rsidRPr="00372EC2">
        <w:rPr>
          <w:lang w:val="fr-FR"/>
        </w:rPr>
        <w:t xml:space="preserve"> compliqué. </w:t>
      </w:r>
    </w:p>
    <w:p w:rsidR="00E54380" w:rsidRDefault="00E54380" w:rsidP="00EE32C0">
      <w:pPr>
        <w:jc w:val="both"/>
        <w:rPr>
          <w:lang w:val="fr-FR"/>
        </w:rPr>
      </w:pPr>
    </w:p>
    <w:p w:rsidR="00372EC2" w:rsidRPr="0094646F" w:rsidRDefault="00372EC2" w:rsidP="00EE32C0">
      <w:pPr>
        <w:ind w:left="851"/>
        <w:jc w:val="both"/>
        <w:rPr>
          <w:u w:val="single"/>
          <w:lang w:val="fr-FR"/>
        </w:rPr>
      </w:pPr>
      <w:r w:rsidRPr="0094646F">
        <w:rPr>
          <w:u w:val="single"/>
          <w:lang w:val="fr-FR"/>
        </w:rPr>
        <w:t xml:space="preserve">Décision : </w:t>
      </w:r>
    </w:p>
    <w:p w:rsidR="00372EC2" w:rsidRDefault="00372EC2" w:rsidP="00EE32C0">
      <w:pPr>
        <w:ind w:left="851"/>
        <w:jc w:val="both"/>
        <w:rPr>
          <w:lang w:val="fr-FR"/>
        </w:rPr>
      </w:pPr>
      <w:r>
        <w:rPr>
          <w:lang w:val="fr-FR"/>
        </w:rPr>
        <w:t xml:space="preserve">Juliette Perri demande aux membres si </w:t>
      </w:r>
      <w:r w:rsidR="00293F95">
        <w:rPr>
          <w:lang w:val="fr-FR"/>
        </w:rPr>
        <w:t xml:space="preserve">quelqu’un </w:t>
      </w:r>
      <w:r>
        <w:rPr>
          <w:lang w:val="fr-FR"/>
        </w:rPr>
        <w:t xml:space="preserve">propose le vote. Personne ne se prononce. </w:t>
      </w:r>
    </w:p>
    <w:p w:rsidR="00372EC2" w:rsidRDefault="00372EC2" w:rsidP="00EE32C0">
      <w:pPr>
        <w:ind w:left="851"/>
        <w:jc w:val="both"/>
        <w:rPr>
          <w:lang w:val="fr-FR"/>
        </w:rPr>
      </w:pPr>
      <w:r>
        <w:rPr>
          <w:lang w:val="fr-FR"/>
        </w:rPr>
        <w:t xml:space="preserve">Adopté. </w:t>
      </w:r>
    </w:p>
    <w:p w:rsidR="00372EC2" w:rsidRDefault="00372EC2" w:rsidP="00EE32C0">
      <w:pPr>
        <w:jc w:val="both"/>
        <w:rPr>
          <w:lang w:val="fr-FR"/>
        </w:rPr>
      </w:pPr>
    </w:p>
    <w:p w:rsidR="009D00C1" w:rsidRPr="009D00C1" w:rsidRDefault="00E54380" w:rsidP="00EE32C0">
      <w:pPr>
        <w:tabs>
          <w:tab w:val="left" w:pos="1276"/>
        </w:tabs>
        <w:jc w:val="both"/>
        <w:rPr>
          <w:rFonts w:asciiTheme="minorHAnsi" w:hAnsiTheme="minorHAnsi" w:cs="Arial"/>
        </w:rPr>
      </w:pPr>
      <w:r w:rsidRPr="009D00C1">
        <w:rPr>
          <w:lang w:val="fr-FR"/>
        </w:rPr>
        <w:t xml:space="preserve">Article V : </w:t>
      </w:r>
      <w:r w:rsidR="009D00C1" w:rsidRPr="009D00C1">
        <w:rPr>
          <w:lang w:val="fr-FR"/>
        </w:rPr>
        <w:t>OFFICIERS DE L’EXÉCUTIF</w:t>
      </w:r>
    </w:p>
    <w:p w:rsidR="00E54380" w:rsidRPr="009F2591" w:rsidRDefault="00E54380" w:rsidP="00EE32C0">
      <w:pPr>
        <w:jc w:val="both"/>
        <w:rPr>
          <w:b/>
          <w:lang w:val="fr-FR"/>
        </w:rPr>
      </w:pPr>
    </w:p>
    <w:p w:rsidR="009D00C1" w:rsidRDefault="00E54380" w:rsidP="00EE32C0">
      <w:pPr>
        <w:jc w:val="both"/>
        <w:rPr>
          <w:lang w:val="fr-FR"/>
        </w:rPr>
      </w:pPr>
      <w:r>
        <w:rPr>
          <w:lang w:val="fr-FR"/>
        </w:rPr>
        <w:t>Juliette</w:t>
      </w:r>
      <w:r w:rsidR="009D00C1">
        <w:rPr>
          <w:lang w:val="fr-FR"/>
        </w:rPr>
        <w:t xml:space="preserve"> Perri</w:t>
      </w:r>
      <w:r>
        <w:rPr>
          <w:lang w:val="fr-FR"/>
        </w:rPr>
        <w:t xml:space="preserve"> lit les postes d’officiers </w:t>
      </w:r>
      <w:r w:rsidR="009D00C1">
        <w:rPr>
          <w:lang w:val="fr-FR"/>
        </w:rPr>
        <w:t xml:space="preserve">de l’article V : </w:t>
      </w:r>
    </w:p>
    <w:p w:rsidR="009D00C1" w:rsidRDefault="009D00C1" w:rsidP="00EE32C0">
      <w:pPr>
        <w:jc w:val="both"/>
        <w:rPr>
          <w:lang w:val="fr-FR"/>
        </w:rPr>
      </w:pPr>
    </w:p>
    <w:p w:rsidR="009D00C1" w:rsidRPr="009D00C1" w:rsidRDefault="009D00C1" w:rsidP="00EE32C0">
      <w:pPr>
        <w:jc w:val="both"/>
        <w:rPr>
          <w:i/>
        </w:rPr>
      </w:pPr>
      <w:r w:rsidRPr="009D00C1">
        <w:rPr>
          <w:i/>
        </w:rPr>
        <w:t>Les officiers de l’Association comprennent :</w:t>
      </w:r>
    </w:p>
    <w:p w:rsidR="009D00C1" w:rsidRPr="009D00C1" w:rsidRDefault="009D00C1" w:rsidP="00EE32C0">
      <w:pPr>
        <w:pStyle w:val="Paragraphedeliste"/>
        <w:numPr>
          <w:ilvl w:val="0"/>
          <w:numId w:val="19"/>
        </w:numPr>
        <w:ind w:left="284" w:hanging="284"/>
        <w:jc w:val="both"/>
        <w:rPr>
          <w:i/>
          <w:u w:val="single"/>
        </w:rPr>
      </w:pPr>
      <w:r w:rsidRPr="009D00C1">
        <w:rPr>
          <w:i/>
        </w:rPr>
        <w:t>Un président;</w:t>
      </w:r>
    </w:p>
    <w:p w:rsidR="009D00C1" w:rsidRPr="009D00C1" w:rsidRDefault="009D00C1" w:rsidP="00EE32C0">
      <w:pPr>
        <w:pStyle w:val="Paragraphedeliste"/>
        <w:numPr>
          <w:ilvl w:val="0"/>
          <w:numId w:val="19"/>
        </w:numPr>
        <w:ind w:left="284" w:hanging="284"/>
        <w:jc w:val="both"/>
        <w:rPr>
          <w:i/>
          <w:u w:val="single"/>
        </w:rPr>
      </w:pPr>
      <w:r w:rsidRPr="009D00C1">
        <w:rPr>
          <w:i/>
        </w:rPr>
        <w:t>Un vice-président aux affaires externes;</w:t>
      </w:r>
    </w:p>
    <w:p w:rsidR="009D00C1" w:rsidRPr="009D00C1" w:rsidRDefault="009D00C1" w:rsidP="00EE32C0">
      <w:pPr>
        <w:pStyle w:val="Paragraphedeliste"/>
        <w:numPr>
          <w:ilvl w:val="0"/>
          <w:numId w:val="19"/>
        </w:numPr>
        <w:ind w:left="284" w:hanging="284"/>
        <w:jc w:val="both"/>
        <w:rPr>
          <w:i/>
          <w:u w:val="single"/>
        </w:rPr>
      </w:pPr>
      <w:r w:rsidRPr="009D00C1">
        <w:rPr>
          <w:i/>
        </w:rPr>
        <w:t>Un vice-président aux finances;</w:t>
      </w:r>
    </w:p>
    <w:p w:rsidR="009D00C1" w:rsidRPr="009D00C1" w:rsidRDefault="009D00C1" w:rsidP="00EE32C0">
      <w:pPr>
        <w:pStyle w:val="Paragraphedeliste"/>
        <w:numPr>
          <w:ilvl w:val="0"/>
          <w:numId w:val="19"/>
        </w:numPr>
        <w:ind w:left="284" w:hanging="284"/>
        <w:jc w:val="both"/>
        <w:rPr>
          <w:i/>
        </w:rPr>
      </w:pPr>
      <w:r w:rsidRPr="009D00C1">
        <w:rPr>
          <w:i/>
        </w:rPr>
        <w:t>Un vice-président aux affaires internes et communications;</w:t>
      </w:r>
    </w:p>
    <w:p w:rsidR="009D00C1" w:rsidRPr="009D00C1" w:rsidRDefault="009D00C1" w:rsidP="00EE32C0">
      <w:pPr>
        <w:pStyle w:val="Paragraphedeliste"/>
        <w:numPr>
          <w:ilvl w:val="0"/>
          <w:numId w:val="19"/>
        </w:numPr>
        <w:ind w:left="284" w:hanging="284"/>
        <w:jc w:val="both"/>
        <w:rPr>
          <w:i/>
        </w:rPr>
      </w:pPr>
      <w:r w:rsidRPr="009D00C1">
        <w:rPr>
          <w:i/>
        </w:rPr>
        <w:t>Un vice-président aux affaires collégiales;</w:t>
      </w:r>
    </w:p>
    <w:p w:rsidR="009D00C1" w:rsidRPr="009D00C1" w:rsidRDefault="009D00C1" w:rsidP="00EE32C0">
      <w:pPr>
        <w:pStyle w:val="Paragraphedeliste"/>
        <w:numPr>
          <w:ilvl w:val="0"/>
          <w:numId w:val="19"/>
        </w:numPr>
        <w:ind w:left="284" w:hanging="284"/>
        <w:jc w:val="both"/>
        <w:rPr>
          <w:i/>
        </w:rPr>
      </w:pPr>
      <w:r w:rsidRPr="009D00C1">
        <w:rPr>
          <w:i/>
        </w:rPr>
        <w:t>Un vice-président aux affaires universitaires;</w:t>
      </w:r>
    </w:p>
    <w:p w:rsidR="009D00C1" w:rsidRPr="009D00C1" w:rsidRDefault="009D00C1" w:rsidP="00EE32C0">
      <w:pPr>
        <w:pStyle w:val="Paragraphedeliste"/>
        <w:numPr>
          <w:ilvl w:val="0"/>
          <w:numId w:val="19"/>
        </w:numPr>
        <w:ind w:left="284" w:hanging="284"/>
        <w:jc w:val="both"/>
        <w:rPr>
          <w:i/>
        </w:rPr>
      </w:pPr>
      <w:r w:rsidRPr="009D00C1">
        <w:rPr>
          <w:i/>
        </w:rPr>
        <w:t>Le président sortant*.</w:t>
      </w:r>
    </w:p>
    <w:p w:rsidR="009D00C1" w:rsidRPr="009D00C1" w:rsidRDefault="009D00C1" w:rsidP="00EE32C0">
      <w:pPr>
        <w:jc w:val="both"/>
        <w:rPr>
          <w:i/>
        </w:rPr>
      </w:pPr>
    </w:p>
    <w:p w:rsidR="009D00C1" w:rsidRPr="009D00C1" w:rsidRDefault="009D00C1" w:rsidP="00EE32C0">
      <w:pPr>
        <w:jc w:val="both"/>
        <w:rPr>
          <w:i/>
        </w:rPr>
      </w:pPr>
      <w:r w:rsidRPr="009D00C1">
        <w:rPr>
          <w:i/>
        </w:rPr>
        <w:t>*Dans l’éventualité où le président sortant quitterait l’Association au terme de son mandat, ce poste pourrait être pourvu par l’un ou l’autre des officiers sortants ou par tout autre moyen déterminé par l’</w:t>
      </w:r>
      <w:r w:rsidR="00293F95">
        <w:rPr>
          <w:i/>
        </w:rPr>
        <w:t>a</w:t>
      </w:r>
      <w:r w:rsidRPr="009D00C1">
        <w:rPr>
          <w:i/>
        </w:rPr>
        <w:t xml:space="preserve">ssemblée. </w:t>
      </w:r>
    </w:p>
    <w:p w:rsidR="009D00C1" w:rsidRDefault="009D00C1" w:rsidP="00EE32C0">
      <w:pPr>
        <w:jc w:val="both"/>
      </w:pPr>
    </w:p>
    <w:p w:rsidR="009D00C1" w:rsidRDefault="009D00C1" w:rsidP="00EE32C0">
      <w:pPr>
        <w:jc w:val="both"/>
        <w:rPr>
          <w:lang w:val="fr-FR"/>
        </w:rPr>
      </w:pPr>
      <w:r>
        <w:rPr>
          <w:lang w:val="fr-FR"/>
        </w:rPr>
        <w:t xml:space="preserve">Juliette Perri invite les membres à lire les modalités de fonctionnement de l’article V. </w:t>
      </w:r>
    </w:p>
    <w:p w:rsidR="009D00C1" w:rsidRDefault="009D00C1" w:rsidP="00EE32C0">
      <w:pPr>
        <w:jc w:val="both"/>
        <w:rPr>
          <w:lang w:val="fr-FR"/>
        </w:rPr>
      </w:pPr>
    </w:p>
    <w:p w:rsidR="00E54380" w:rsidRDefault="00E54380" w:rsidP="00EE32C0">
      <w:pPr>
        <w:jc w:val="both"/>
        <w:rPr>
          <w:lang w:val="fr-FR"/>
        </w:rPr>
      </w:pPr>
      <w:r>
        <w:rPr>
          <w:lang w:val="fr-FR"/>
        </w:rPr>
        <w:t xml:space="preserve">Suzanne </w:t>
      </w:r>
      <w:r w:rsidR="009D00C1">
        <w:rPr>
          <w:lang w:val="fr-FR"/>
        </w:rPr>
        <w:t xml:space="preserve">Méthé </w:t>
      </w:r>
      <w:r>
        <w:rPr>
          <w:lang w:val="fr-FR"/>
        </w:rPr>
        <w:t>pose des questions sur le fonctionnement des rencontres de</w:t>
      </w:r>
      <w:r w:rsidR="009D00C1">
        <w:rPr>
          <w:lang w:val="fr-FR"/>
        </w:rPr>
        <w:t>s membres de</w:t>
      </w:r>
      <w:r>
        <w:rPr>
          <w:lang w:val="fr-FR"/>
        </w:rPr>
        <w:t xml:space="preserve"> l’exécutif. Juliette</w:t>
      </w:r>
      <w:r w:rsidR="009D00C1">
        <w:rPr>
          <w:lang w:val="fr-FR"/>
        </w:rPr>
        <w:t xml:space="preserve"> Perri</w:t>
      </w:r>
      <w:r>
        <w:rPr>
          <w:lang w:val="fr-FR"/>
        </w:rPr>
        <w:t xml:space="preserve"> lui répond</w:t>
      </w:r>
      <w:r w:rsidR="009D00C1">
        <w:rPr>
          <w:lang w:val="fr-FR"/>
        </w:rPr>
        <w:t xml:space="preserve"> que les rencontres sont principalement téléphoniques</w:t>
      </w:r>
      <w:r>
        <w:rPr>
          <w:lang w:val="fr-FR"/>
        </w:rPr>
        <w:t xml:space="preserve">. </w:t>
      </w:r>
    </w:p>
    <w:p w:rsidR="00E54380" w:rsidRDefault="00E54380" w:rsidP="00EE32C0">
      <w:pPr>
        <w:jc w:val="both"/>
        <w:rPr>
          <w:lang w:val="fr-FR"/>
        </w:rPr>
      </w:pPr>
    </w:p>
    <w:p w:rsidR="009D00C1" w:rsidRPr="0094646F" w:rsidRDefault="009D00C1" w:rsidP="00EE32C0">
      <w:pPr>
        <w:ind w:left="851"/>
        <w:jc w:val="both"/>
        <w:rPr>
          <w:u w:val="single"/>
          <w:lang w:val="fr-FR"/>
        </w:rPr>
      </w:pPr>
      <w:r w:rsidRPr="0094646F">
        <w:rPr>
          <w:u w:val="single"/>
          <w:lang w:val="fr-FR"/>
        </w:rPr>
        <w:t xml:space="preserve">Décision : </w:t>
      </w:r>
    </w:p>
    <w:p w:rsidR="009D00C1" w:rsidRDefault="009D00C1" w:rsidP="00EE32C0">
      <w:pPr>
        <w:ind w:left="851"/>
        <w:jc w:val="both"/>
        <w:rPr>
          <w:lang w:val="fr-FR"/>
        </w:rPr>
      </w:pPr>
      <w:r>
        <w:rPr>
          <w:lang w:val="fr-FR"/>
        </w:rPr>
        <w:t xml:space="preserve">Juliette Perri demande aux membres si </w:t>
      </w:r>
      <w:r w:rsidR="00293F95">
        <w:rPr>
          <w:lang w:val="fr-FR"/>
        </w:rPr>
        <w:t xml:space="preserve">quelqu’un </w:t>
      </w:r>
      <w:r>
        <w:rPr>
          <w:lang w:val="fr-FR"/>
        </w:rPr>
        <w:t xml:space="preserve">propose le vote. Personne ne se prononce. </w:t>
      </w:r>
    </w:p>
    <w:p w:rsidR="009D00C1" w:rsidRDefault="009D00C1" w:rsidP="00EE32C0">
      <w:pPr>
        <w:ind w:left="851"/>
        <w:jc w:val="both"/>
        <w:rPr>
          <w:lang w:val="fr-FR"/>
        </w:rPr>
      </w:pPr>
      <w:r>
        <w:rPr>
          <w:lang w:val="fr-FR"/>
        </w:rPr>
        <w:t xml:space="preserve">Adopté. </w:t>
      </w:r>
    </w:p>
    <w:p w:rsidR="009D00C1" w:rsidRDefault="009D00C1" w:rsidP="00EE32C0">
      <w:pPr>
        <w:jc w:val="both"/>
        <w:rPr>
          <w:lang w:val="fr-FR"/>
        </w:rPr>
      </w:pPr>
    </w:p>
    <w:p w:rsidR="00767176" w:rsidRPr="00767176" w:rsidRDefault="00767176" w:rsidP="00EE32C0">
      <w:pPr>
        <w:jc w:val="both"/>
      </w:pPr>
      <w:r w:rsidRPr="00767176">
        <w:t>Article VI : COMITÉS</w:t>
      </w:r>
    </w:p>
    <w:p w:rsidR="00767176" w:rsidRPr="00767176" w:rsidRDefault="00767176" w:rsidP="00EE32C0">
      <w:pPr>
        <w:jc w:val="both"/>
      </w:pPr>
      <w:r w:rsidRPr="00767176">
        <w:t>Article VII : RESPONSABILITÉS DES OFFICIERS</w:t>
      </w:r>
    </w:p>
    <w:p w:rsidR="00767176" w:rsidRDefault="00767176" w:rsidP="00EE32C0">
      <w:pPr>
        <w:jc w:val="both"/>
        <w:rPr>
          <w:lang w:val="fr-FR"/>
        </w:rPr>
      </w:pPr>
    </w:p>
    <w:p w:rsidR="00E54380" w:rsidRDefault="00E54380" w:rsidP="00EE32C0">
      <w:pPr>
        <w:jc w:val="both"/>
        <w:rPr>
          <w:lang w:val="fr-FR"/>
        </w:rPr>
      </w:pPr>
      <w:r>
        <w:rPr>
          <w:lang w:val="fr-FR"/>
        </w:rPr>
        <w:t>Juliette</w:t>
      </w:r>
      <w:r w:rsidR="00767176">
        <w:rPr>
          <w:lang w:val="fr-FR"/>
        </w:rPr>
        <w:t xml:space="preserve"> Perri</w:t>
      </w:r>
      <w:r>
        <w:rPr>
          <w:lang w:val="fr-FR"/>
        </w:rPr>
        <w:t xml:space="preserve"> lit les articles VI et VII</w:t>
      </w:r>
      <w:r w:rsidR="00767176">
        <w:rPr>
          <w:lang w:val="fr-FR"/>
        </w:rPr>
        <w:t xml:space="preserve"> : </w:t>
      </w:r>
    </w:p>
    <w:p w:rsidR="00767176" w:rsidRDefault="00767176" w:rsidP="00EE32C0">
      <w:pPr>
        <w:jc w:val="both"/>
        <w:rPr>
          <w:lang w:val="fr-FR"/>
        </w:rPr>
      </w:pPr>
    </w:p>
    <w:p w:rsidR="00767176" w:rsidRPr="00767176" w:rsidRDefault="00767176" w:rsidP="00EE32C0">
      <w:pPr>
        <w:jc w:val="both"/>
        <w:rPr>
          <w:i/>
        </w:rPr>
      </w:pPr>
      <w:r w:rsidRPr="00767176">
        <w:rPr>
          <w:i/>
        </w:rPr>
        <w:t xml:space="preserve">VI : </w:t>
      </w:r>
    </w:p>
    <w:p w:rsidR="00767176" w:rsidRPr="00767176" w:rsidRDefault="00767176" w:rsidP="00EE32C0">
      <w:pPr>
        <w:numPr>
          <w:ilvl w:val="0"/>
          <w:numId w:val="20"/>
        </w:numPr>
        <w:tabs>
          <w:tab w:val="clear" w:pos="1770"/>
        </w:tabs>
        <w:ind w:left="567" w:hanging="567"/>
        <w:jc w:val="both"/>
        <w:rPr>
          <w:rFonts w:cs="Times New Roman"/>
          <w:i/>
        </w:rPr>
      </w:pPr>
      <w:r w:rsidRPr="00767176">
        <w:rPr>
          <w:rFonts w:cs="Times New Roman"/>
          <w:i/>
        </w:rPr>
        <w:t>Des comités spéciaux peuvent être créés au besoin par l’exécutif.</w:t>
      </w:r>
    </w:p>
    <w:p w:rsidR="00767176" w:rsidRPr="00767176" w:rsidRDefault="00767176" w:rsidP="00EE32C0">
      <w:pPr>
        <w:tabs>
          <w:tab w:val="left" w:pos="1276"/>
        </w:tabs>
        <w:jc w:val="both"/>
        <w:rPr>
          <w:rFonts w:cs="Times New Roman"/>
          <w:b/>
          <w:i/>
        </w:rPr>
      </w:pPr>
    </w:p>
    <w:p w:rsidR="00767176" w:rsidRPr="00767176" w:rsidRDefault="00767176" w:rsidP="00EE32C0">
      <w:pPr>
        <w:jc w:val="both"/>
        <w:rPr>
          <w:rFonts w:cs="Times New Roman"/>
          <w:i/>
        </w:rPr>
      </w:pPr>
      <w:r w:rsidRPr="00767176">
        <w:rPr>
          <w:rFonts w:cs="Times New Roman"/>
          <w:i/>
        </w:rPr>
        <w:t xml:space="preserve">VII : </w:t>
      </w: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lastRenderedPageBreak/>
        <w:t>Président :</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Coordonne les activités de l’Association;</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Préside les réunions de l’Association et de l’exécutif;</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Agit en tant que porte-parole officiel de l’Association ou délègue tout membre à cet effet;</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Détermine l’ordre du jour des réunions de l’Association et de l’exécutif.</w:t>
      </w:r>
    </w:p>
    <w:p w:rsidR="00767176" w:rsidRPr="00767176" w:rsidRDefault="00767176" w:rsidP="00EE32C0">
      <w:pPr>
        <w:ind w:left="993"/>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Vice-président, affaires externes :</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Assume les fonctions du Président en son absence;</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Assume les fonctions du Vice-président, affaires internes et communications en son absence;</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Assure le suivi des différents comités et dossiers et en fait rapport à l’exécutif;</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Agit en tant que responsable de la logistique des réunions.</w:t>
      </w:r>
    </w:p>
    <w:p w:rsidR="00767176" w:rsidRPr="00767176" w:rsidRDefault="00767176" w:rsidP="00EE32C0">
      <w:pPr>
        <w:ind w:left="993"/>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Vice-président, finances :</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Reçoit la cotisation des membres, assume la responsabilité de la tenue du registre des adhésions et assure la mise à jour de la liste de distribution (PRAF);</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Effectue les transactions financières et tient à jour les registres comptables de l’Association;</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Dresse annuellement un bilan des états financiers de l’Association et en informe les membres lors de l’assemblée générale annuelle;</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Soumet les prévisions budgétaires annuelles en assemblée générale, afin de faire adopter le budget par les membres.</w:t>
      </w:r>
    </w:p>
    <w:p w:rsidR="00767176" w:rsidRPr="00767176" w:rsidRDefault="00767176" w:rsidP="00EE32C0">
      <w:pPr>
        <w:ind w:left="992"/>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Vice-président, affaires internes et communications</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Assume les fonctions du Vice-président, affaires externes en son absence;</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Rédige les comptes rendus des réunions de l’Association et de l’exécutif;</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Transmet aux membres les comptes rendus des réunions de l’Association;</w:t>
      </w:r>
    </w:p>
    <w:p w:rsidR="00767176" w:rsidRPr="00767176" w:rsidRDefault="00767176" w:rsidP="00EE32C0">
      <w:pPr>
        <w:numPr>
          <w:ilvl w:val="1"/>
          <w:numId w:val="21"/>
        </w:numPr>
        <w:tabs>
          <w:tab w:val="clear" w:pos="2160"/>
          <w:tab w:val="num" w:pos="1800"/>
        </w:tabs>
        <w:ind w:left="567" w:hanging="283"/>
        <w:jc w:val="both"/>
        <w:rPr>
          <w:rFonts w:cs="Times New Roman"/>
          <w:i/>
        </w:rPr>
      </w:pPr>
      <w:r w:rsidRPr="00767176">
        <w:rPr>
          <w:rFonts w:cs="Times New Roman"/>
          <w:i/>
        </w:rPr>
        <w:t>Conserve les comptes rendus, les documents et la correspondance;</w:t>
      </w:r>
    </w:p>
    <w:p w:rsidR="00767176" w:rsidRPr="00767176" w:rsidRDefault="00767176" w:rsidP="00EE32C0">
      <w:pPr>
        <w:numPr>
          <w:ilvl w:val="1"/>
          <w:numId w:val="21"/>
        </w:numPr>
        <w:tabs>
          <w:tab w:val="clear" w:pos="2160"/>
          <w:tab w:val="num" w:pos="1800"/>
        </w:tabs>
        <w:ind w:left="567" w:hanging="283"/>
        <w:jc w:val="both"/>
        <w:rPr>
          <w:rFonts w:cs="Times New Roman"/>
          <w:i/>
        </w:rPr>
      </w:pPr>
      <w:r w:rsidRPr="00767176">
        <w:rPr>
          <w:rFonts w:cs="Times New Roman"/>
          <w:i/>
        </w:rPr>
        <w:t>Transmet aux membres les avis de convocation aux réunions;</w:t>
      </w:r>
    </w:p>
    <w:p w:rsidR="00767176" w:rsidRPr="00767176" w:rsidRDefault="00767176" w:rsidP="00EE32C0">
      <w:pPr>
        <w:numPr>
          <w:ilvl w:val="1"/>
          <w:numId w:val="21"/>
        </w:numPr>
        <w:tabs>
          <w:tab w:val="clear" w:pos="2160"/>
          <w:tab w:val="num" w:pos="1800"/>
        </w:tabs>
        <w:ind w:left="567" w:hanging="283"/>
        <w:jc w:val="both"/>
        <w:rPr>
          <w:rFonts w:cs="Times New Roman"/>
          <w:i/>
        </w:rPr>
      </w:pPr>
      <w:r w:rsidRPr="00767176">
        <w:rPr>
          <w:rFonts w:cs="Times New Roman"/>
          <w:i/>
        </w:rPr>
        <w:t>Établit et assure le maintien du réseau de communication de l’Association;</w:t>
      </w:r>
    </w:p>
    <w:p w:rsidR="00767176" w:rsidRPr="00767176" w:rsidRDefault="00767176" w:rsidP="00EE32C0">
      <w:pPr>
        <w:numPr>
          <w:ilvl w:val="1"/>
          <w:numId w:val="21"/>
        </w:numPr>
        <w:tabs>
          <w:tab w:val="clear" w:pos="2160"/>
          <w:tab w:val="num" w:pos="1800"/>
        </w:tabs>
        <w:ind w:left="567" w:hanging="283"/>
        <w:jc w:val="both"/>
        <w:rPr>
          <w:rFonts w:cs="Times New Roman"/>
          <w:i/>
        </w:rPr>
      </w:pPr>
      <w:r w:rsidRPr="00767176">
        <w:rPr>
          <w:rFonts w:cs="Times New Roman"/>
          <w:i/>
        </w:rPr>
        <w:t>Transmet les documents ainsi que l’information à publier, puis les affiche sur le site Web de l’Association.</w:t>
      </w:r>
    </w:p>
    <w:p w:rsidR="00767176" w:rsidRPr="00767176" w:rsidRDefault="00767176" w:rsidP="00EE32C0">
      <w:pPr>
        <w:ind w:left="993"/>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Vice-président, affaires collégiales</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Assume la coordination des travaux des sous-comités de la section collégiale.</w:t>
      </w:r>
    </w:p>
    <w:p w:rsidR="00767176" w:rsidRPr="00767176" w:rsidRDefault="00767176" w:rsidP="00EE32C0">
      <w:pPr>
        <w:ind w:left="993"/>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Vice-président, affaires universitaires</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Assume la coordination des travaux des sous-comités de la section universitaire.</w:t>
      </w:r>
    </w:p>
    <w:p w:rsidR="00767176" w:rsidRPr="00767176" w:rsidRDefault="00767176" w:rsidP="00EE32C0">
      <w:pPr>
        <w:ind w:left="993"/>
        <w:jc w:val="both"/>
        <w:rPr>
          <w:rFonts w:cs="Times New Roman"/>
          <w:i/>
        </w:rPr>
      </w:pPr>
    </w:p>
    <w:p w:rsidR="00767176" w:rsidRPr="00767176" w:rsidRDefault="00767176" w:rsidP="00EE32C0">
      <w:pPr>
        <w:numPr>
          <w:ilvl w:val="0"/>
          <w:numId w:val="21"/>
        </w:numPr>
        <w:tabs>
          <w:tab w:val="clear" w:pos="1770"/>
        </w:tabs>
        <w:ind w:left="284" w:hanging="284"/>
        <w:jc w:val="both"/>
        <w:rPr>
          <w:rFonts w:cs="Times New Roman"/>
          <w:i/>
        </w:rPr>
      </w:pPr>
      <w:r w:rsidRPr="00767176">
        <w:rPr>
          <w:rFonts w:cs="Times New Roman"/>
          <w:i/>
        </w:rPr>
        <w:t>Président sortant</w:t>
      </w:r>
    </w:p>
    <w:p w:rsidR="00767176" w:rsidRPr="00767176" w:rsidRDefault="00767176" w:rsidP="00EE32C0">
      <w:pPr>
        <w:numPr>
          <w:ilvl w:val="1"/>
          <w:numId w:val="21"/>
        </w:numPr>
        <w:tabs>
          <w:tab w:val="clear" w:pos="2160"/>
        </w:tabs>
        <w:ind w:left="567" w:hanging="283"/>
        <w:jc w:val="both"/>
        <w:rPr>
          <w:rFonts w:cs="Times New Roman"/>
          <w:i/>
        </w:rPr>
      </w:pPr>
      <w:r w:rsidRPr="00767176">
        <w:rPr>
          <w:rFonts w:cs="Times New Roman"/>
          <w:i/>
        </w:rPr>
        <w:t>Assure la transition avec le nouveau président et les autres membres de l’exécutif.</w:t>
      </w:r>
    </w:p>
    <w:p w:rsidR="00767176" w:rsidRDefault="00767176" w:rsidP="00EE32C0">
      <w:pPr>
        <w:jc w:val="both"/>
        <w:rPr>
          <w:lang w:val="fr-FR"/>
        </w:rPr>
      </w:pPr>
    </w:p>
    <w:p w:rsidR="004B0304" w:rsidRDefault="004B0304" w:rsidP="00EE32C0">
      <w:pPr>
        <w:jc w:val="both"/>
        <w:rPr>
          <w:lang w:val="fr-FR"/>
        </w:rPr>
      </w:pPr>
    </w:p>
    <w:p w:rsidR="00767176" w:rsidRDefault="00767176" w:rsidP="00EE32C0">
      <w:pPr>
        <w:pStyle w:val="Paragraphedeliste"/>
        <w:numPr>
          <w:ilvl w:val="0"/>
          <w:numId w:val="22"/>
        </w:numPr>
        <w:ind w:left="284" w:hanging="284"/>
        <w:jc w:val="both"/>
        <w:rPr>
          <w:lang w:val="fr-FR"/>
        </w:rPr>
      </w:pPr>
      <w:r>
        <w:rPr>
          <w:lang w:val="fr-FR"/>
        </w:rPr>
        <w:t>Dans</w:t>
      </w:r>
      <w:r w:rsidRPr="00767176">
        <w:rPr>
          <w:lang w:val="fr-FR"/>
        </w:rPr>
        <w:t xml:space="preserve"> </w:t>
      </w:r>
      <w:r>
        <w:rPr>
          <w:lang w:val="fr-FR"/>
        </w:rPr>
        <w:t xml:space="preserve">le paragraphe VII.1.C., </w:t>
      </w:r>
      <w:r w:rsidRPr="00767176">
        <w:rPr>
          <w:lang w:val="fr-FR"/>
        </w:rPr>
        <w:t>O</w:t>
      </w:r>
      <w:r w:rsidR="00E54380" w:rsidRPr="00767176">
        <w:rPr>
          <w:lang w:val="fr-FR"/>
        </w:rPr>
        <w:t xml:space="preserve">livier Ringuet s’interroge </w:t>
      </w:r>
      <w:r>
        <w:rPr>
          <w:lang w:val="fr-FR"/>
        </w:rPr>
        <w:t>sur le fait</w:t>
      </w:r>
      <w:r w:rsidR="00E54380" w:rsidRPr="00767176">
        <w:rPr>
          <w:lang w:val="fr-FR"/>
        </w:rPr>
        <w:t xml:space="preserve"> que le président</w:t>
      </w:r>
      <w:r>
        <w:rPr>
          <w:lang w:val="fr-FR"/>
        </w:rPr>
        <w:t xml:space="preserve"> de l’Association</w:t>
      </w:r>
      <w:r w:rsidR="00E54380" w:rsidRPr="00767176">
        <w:rPr>
          <w:lang w:val="fr-FR"/>
        </w:rPr>
        <w:t xml:space="preserve"> </w:t>
      </w:r>
      <w:r>
        <w:rPr>
          <w:lang w:val="fr-FR"/>
        </w:rPr>
        <w:t xml:space="preserve">puisse </w:t>
      </w:r>
      <w:r w:rsidR="004B0304">
        <w:rPr>
          <w:lang w:val="fr-FR"/>
        </w:rPr>
        <w:t>parler uniquement en son nom, selon son propre avis</w:t>
      </w:r>
      <w:r>
        <w:rPr>
          <w:lang w:val="fr-FR"/>
        </w:rPr>
        <w:t xml:space="preserve">. </w:t>
      </w:r>
    </w:p>
    <w:p w:rsidR="00E54380" w:rsidRPr="00767176" w:rsidRDefault="00767176" w:rsidP="00EE32C0">
      <w:pPr>
        <w:pStyle w:val="Paragraphedeliste"/>
        <w:numPr>
          <w:ilvl w:val="1"/>
          <w:numId w:val="22"/>
        </w:numPr>
        <w:ind w:left="567" w:hanging="283"/>
        <w:jc w:val="both"/>
        <w:rPr>
          <w:lang w:val="fr-FR"/>
        </w:rPr>
      </w:pPr>
      <w:r>
        <w:rPr>
          <w:lang w:val="fr-FR"/>
        </w:rPr>
        <w:t>Un membre rappelle que l</w:t>
      </w:r>
      <w:r w:rsidR="00E54380" w:rsidRPr="00767176">
        <w:rPr>
          <w:lang w:val="fr-FR"/>
        </w:rPr>
        <w:t xml:space="preserve">a définition du </w:t>
      </w:r>
      <w:r>
        <w:rPr>
          <w:lang w:val="fr-FR"/>
        </w:rPr>
        <w:t>terme « </w:t>
      </w:r>
      <w:r w:rsidR="00E54380" w:rsidRPr="00767176">
        <w:rPr>
          <w:lang w:val="fr-FR"/>
        </w:rPr>
        <w:t>porte-parole</w:t>
      </w:r>
      <w:r>
        <w:rPr>
          <w:lang w:val="fr-FR"/>
        </w:rPr>
        <w:t> »</w:t>
      </w:r>
      <w:r w:rsidR="00E54380" w:rsidRPr="00767176">
        <w:rPr>
          <w:lang w:val="fr-FR"/>
        </w:rPr>
        <w:t xml:space="preserve"> est de représenter l’avis </w:t>
      </w:r>
      <w:r>
        <w:rPr>
          <w:lang w:val="fr-FR"/>
        </w:rPr>
        <w:t>consensuel des</w:t>
      </w:r>
      <w:r w:rsidR="00E54380" w:rsidRPr="00767176">
        <w:rPr>
          <w:lang w:val="fr-FR"/>
        </w:rPr>
        <w:t xml:space="preserve"> membres</w:t>
      </w:r>
      <w:r>
        <w:rPr>
          <w:lang w:val="fr-FR"/>
        </w:rPr>
        <w:t xml:space="preserve"> d’un groupe ou d’une association. </w:t>
      </w:r>
      <w:r w:rsidR="00E54380" w:rsidRPr="00767176">
        <w:rPr>
          <w:lang w:val="fr-FR"/>
        </w:rPr>
        <w:t xml:space="preserve"> </w:t>
      </w:r>
    </w:p>
    <w:p w:rsidR="00E54380" w:rsidRPr="00767176" w:rsidRDefault="00E54380" w:rsidP="00EE32C0">
      <w:pPr>
        <w:pStyle w:val="Paragraphedeliste"/>
        <w:numPr>
          <w:ilvl w:val="0"/>
          <w:numId w:val="22"/>
        </w:numPr>
        <w:ind w:left="284" w:hanging="284"/>
        <w:jc w:val="both"/>
        <w:rPr>
          <w:lang w:val="fr-FR"/>
        </w:rPr>
      </w:pPr>
      <w:r w:rsidRPr="00767176">
        <w:rPr>
          <w:lang w:val="fr-FR"/>
        </w:rPr>
        <w:t>Francis</w:t>
      </w:r>
      <w:r w:rsidR="00767176">
        <w:rPr>
          <w:lang w:val="fr-FR"/>
        </w:rPr>
        <w:t xml:space="preserve"> Brousseau rappelle qu’au moment de la grève étudiante, l’</w:t>
      </w:r>
      <w:r w:rsidRPr="00767176">
        <w:rPr>
          <w:lang w:val="fr-FR"/>
        </w:rPr>
        <w:t>AFE n’a pas donné son avis</w:t>
      </w:r>
      <w:r w:rsidR="00767176">
        <w:rPr>
          <w:lang w:val="fr-FR"/>
        </w:rPr>
        <w:t xml:space="preserve"> sur la hausse des droits de scolarité</w:t>
      </w:r>
      <w:r w:rsidRPr="00767176">
        <w:rPr>
          <w:lang w:val="fr-FR"/>
        </w:rPr>
        <w:t xml:space="preserve"> et que l’AQRAFE </w:t>
      </w:r>
      <w:r w:rsidR="00767176">
        <w:rPr>
          <w:lang w:val="fr-FR"/>
        </w:rPr>
        <w:t xml:space="preserve">non plus. Francis Brousseau souhaite que l’AQRAFE </w:t>
      </w:r>
      <w:r w:rsidR="004B0304">
        <w:rPr>
          <w:lang w:val="fr-FR"/>
        </w:rPr>
        <w:t>devienne</w:t>
      </w:r>
      <w:r w:rsidR="00767176">
        <w:rPr>
          <w:lang w:val="fr-FR"/>
        </w:rPr>
        <w:t xml:space="preserve"> </w:t>
      </w:r>
      <w:r w:rsidR="004B0304">
        <w:rPr>
          <w:lang w:val="fr-FR"/>
        </w:rPr>
        <w:t xml:space="preserve">un moyen de communication représentatif des avis des établissements d’enseignement qui en sont </w:t>
      </w:r>
      <w:r w:rsidR="00293F95">
        <w:rPr>
          <w:lang w:val="fr-FR"/>
        </w:rPr>
        <w:t>membre</w:t>
      </w:r>
      <w:r w:rsidR="004B0304">
        <w:rPr>
          <w:lang w:val="fr-FR"/>
        </w:rPr>
        <w:t xml:space="preserve">. </w:t>
      </w:r>
    </w:p>
    <w:p w:rsidR="004B0304" w:rsidRDefault="00F65862" w:rsidP="00EE32C0">
      <w:pPr>
        <w:pStyle w:val="Paragraphedeliste"/>
        <w:numPr>
          <w:ilvl w:val="0"/>
          <w:numId w:val="22"/>
        </w:numPr>
        <w:ind w:left="284" w:hanging="284"/>
        <w:jc w:val="both"/>
        <w:rPr>
          <w:lang w:val="fr-FR"/>
        </w:rPr>
      </w:pPr>
      <w:r>
        <w:rPr>
          <w:lang w:val="fr-FR"/>
        </w:rPr>
        <w:t>Dolores</w:t>
      </w:r>
      <w:r w:rsidR="004B0304" w:rsidRPr="004B0304">
        <w:rPr>
          <w:lang w:val="fr-FR"/>
        </w:rPr>
        <w:t xml:space="preserve"> Otero</w:t>
      </w:r>
      <w:r w:rsidR="00E54380" w:rsidRPr="004B0304">
        <w:rPr>
          <w:lang w:val="fr-FR"/>
        </w:rPr>
        <w:t xml:space="preserve"> fait </w:t>
      </w:r>
      <w:r w:rsidR="004B0304">
        <w:rPr>
          <w:lang w:val="fr-FR"/>
        </w:rPr>
        <w:t>la comparaison avec</w:t>
      </w:r>
      <w:r w:rsidR="00E54380" w:rsidRPr="004B0304">
        <w:rPr>
          <w:lang w:val="fr-FR"/>
        </w:rPr>
        <w:t xml:space="preserve"> l’AQICESH </w:t>
      </w:r>
      <w:r w:rsidR="004B0304">
        <w:rPr>
          <w:lang w:val="fr-FR"/>
        </w:rPr>
        <w:t xml:space="preserve">(Association </w:t>
      </w:r>
      <w:r w:rsidR="00293F95">
        <w:rPr>
          <w:lang w:val="fr-FR"/>
        </w:rPr>
        <w:t>québécoise</w:t>
      </w:r>
      <w:r w:rsidR="004B0304">
        <w:rPr>
          <w:lang w:val="fr-FR"/>
        </w:rPr>
        <w:t xml:space="preserve"> </w:t>
      </w:r>
      <w:r w:rsidR="00293F95">
        <w:rPr>
          <w:lang w:val="fr-FR"/>
        </w:rPr>
        <w:t>i</w:t>
      </w:r>
      <w:r w:rsidR="004B0304">
        <w:rPr>
          <w:lang w:val="fr-FR"/>
        </w:rPr>
        <w:t xml:space="preserve">nteruniversitaire des </w:t>
      </w:r>
      <w:r w:rsidR="00293F95">
        <w:rPr>
          <w:lang w:val="fr-FR"/>
        </w:rPr>
        <w:t>c</w:t>
      </w:r>
      <w:r w:rsidR="004B0304">
        <w:rPr>
          <w:lang w:val="fr-FR"/>
        </w:rPr>
        <w:t xml:space="preserve">onseillers aux </w:t>
      </w:r>
      <w:r w:rsidR="00293F95">
        <w:rPr>
          <w:lang w:val="fr-FR"/>
        </w:rPr>
        <w:t>é</w:t>
      </w:r>
      <w:r w:rsidR="004B0304">
        <w:rPr>
          <w:lang w:val="fr-FR"/>
        </w:rPr>
        <w:t xml:space="preserve">tudiants en situation de </w:t>
      </w:r>
      <w:r w:rsidR="00293F95">
        <w:rPr>
          <w:lang w:val="fr-FR"/>
        </w:rPr>
        <w:t>h</w:t>
      </w:r>
      <w:r w:rsidR="004B0304">
        <w:rPr>
          <w:lang w:val="fr-FR"/>
        </w:rPr>
        <w:t xml:space="preserve">andicap) qui </w:t>
      </w:r>
      <w:r w:rsidR="00E54380" w:rsidRPr="004B0304">
        <w:rPr>
          <w:lang w:val="fr-FR"/>
        </w:rPr>
        <w:t>est beaucoup plus présente </w:t>
      </w:r>
      <w:r w:rsidR="004B0304">
        <w:rPr>
          <w:lang w:val="fr-FR"/>
        </w:rPr>
        <w:t xml:space="preserve">dans l’opinion publique </w:t>
      </w:r>
      <w:r w:rsidR="00E54380" w:rsidRPr="004B0304">
        <w:rPr>
          <w:lang w:val="fr-FR"/>
        </w:rPr>
        <w:t xml:space="preserve">et </w:t>
      </w:r>
      <w:r w:rsidR="004B0304">
        <w:rPr>
          <w:lang w:val="fr-FR"/>
        </w:rPr>
        <w:t xml:space="preserve">davantage </w:t>
      </w:r>
      <w:r w:rsidR="00E54380" w:rsidRPr="004B0304">
        <w:rPr>
          <w:lang w:val="fr-FR"/>
        </w:rPr>
        <w:t>consultée que l’AQRAFE.</w:t>
      </w:r>
    </w:p>
    <w:p w:rsidR="00E54380" w:rsidRPr="004B0304" w:rsidRDefault="00E54380" w:rsidP="00EE32C0">
      <w:pPr>
        <w:pStyle w:val="Paragraphedeliste"/>
        <w:numPr>
          <w:ilvl w:val="1"/>
          <w:numId w:val="22"/>
        </w:numPr>
        <w:ind w:left="567" w:hanging="283"/>
        <w:jc w:val="both"/>
        <w:rPr>
          <w:lang w:val="fr-FR"/>
        </w:rPr>
      </w:pPr>
      <w:r w:rsidRPr="004B0304">
        <w:rPr>
          <w:lang w:val="fr-FR"/>
        </w:rPr>
        <w:t>Thérèse</w:t>
      </w:r>
      <w:r w:rsidR="004B0304">
        <w:rPr>
          <w:lang w:val="fr-FR"/>
        </w:rPr>
        <w:t xml:space="preserve"> Côté nuance </w:t>
      </w:r>
      <w:r w:rsidRPr="004B0304">
        <w:rPr>
          <w:lang w:val="fr-FR"/>
        </w:rPr>
        <w:t xml:space="preserve">en </w:t>
      </w:r>
      <w:r w:rsidR="004B0304">
        <w:rPr>
          <w:lang w:val="fr-FR"/>
        </w:rPr>
        <w:t>faisant remarquer</w:t>
      </w:r>
      <w:r w:rsidRPr="004B0304">
        <w:rPr>
          <w:lang w:val="fr-FR"/>
        </w:rPr>
        <w:t xml:space="preserve"> que l’AQICESH est une entité assez fermée</w:t>
      </w:r>
      <w:r w:rsidR="004B0304">
        <w:rPr>
          <w:lang w:val="fr-FR"/>
        </w:rPr>
        <w:t>, difficile d’accès</w:t>
      </w:r>
      <w:r w:rsidRPr="004B0304">
        <w:rPr>
          <w:lang w:val="fr-FR"/>
        </w:rPr>
        <w:t xml:space="preserve">. </w:t>
      </w:r>
    </w:p>
    <w:p w:rsidR="00E54380" w:rsidRDefault="00E54380" w:rsidP="00EE32C0">
      <w:pPr>
        <w:jc w:val="both"/>
        <w:rPr>
          <w:lang w:val="fr-FR"/>
        </w:rPr>
      </w:pPr>
    </w:p>
    <w:p w:rsidR="004B0304" w:rsidRPr="0094646F" w:rsidRDefault="004B0304" w:rsidP="00EE32C0">
      <w:pPr>
        <w:ind w:left="851"/>
        <w:jc w:val="both"/>
        <w:rPr>
          <w:u w:val="single"/>
          <w:lang w:val="fr-FR"/>
        </w:rPr>
      </w:pPr>
      <w:r w:rsidRPr="0094646F">
        <w:rPr>
          <w:u w:val="single"/>
          <w:lang w:val="fr-FR"/>
        </w:rPr>
        <w:t xml:space="preserve">Décision : </w:t>
      </w:r>
    </w:p>
    <w:p w:rsidR="004B0304" w:rsidRDefault="004B0304" w:rsidP="00EE32C0">
      <w:pPr>
        <w:ind w:left="851"/>
        <w:jc w:val="both"/>
        <w:rPr>
          <w:lang w:val="fr-FR"/>
        </w:rPr>
      </w:pPr>
      <w:r>
        <w:rPr>
          <w:lang w:val="fr-FR"/>
        </w:rPr>
        <w:t xml:space="preserve">Juliette Perri demande aux membres si </w:t>
      </w:r>
      <w:r w:rsidR="00293F95">
        <w:rPr>
          <w:lang w:val="fr-FR"/>
        </w:rPr>
        <w:t xml:space="preserve">quelqu’un </w:t>
      </w:r>
      <w:r>
        <w:rPr>
          <w:lang w:val="fr-FR"/>
        </w:rPr>
        <w:t xml:space="preserve">propose le vote. Personne ne se prononce. </w:t>
      </w:r>
    </w:p>
    <w:p w:rsidR="004B0304" w:rsidRDefault="004B0304" w:rsidP="00EE32C0">
      <w:pPr>
        <w:ind w:left="851"/>
        <w:jc w:val="both"/>
        <w:rPr>
          <w:lang w:val="fr-FR"/>
        </w:rPr>
      </w:pPr>
      <w:r>
        <w:rPr>
          <w:lang w:val="fr-FR"/>
        </w:rPr>
        <w:lastRenderedPageBreak/>
        <w:t xml:space="preserve">Articles VI et VII adoptés. </w:t>
      </w:r>
    </w:p>
    <w:p w:rsidR="002007BA" w:rsidRDefault="002007BA" w:rsidP="00EE32C0">
      <w:pPr>
        <w:jc w:val="both"/>
        <w:rPr>
          <w:lang w:val="fr-FR"/>
        </w:rPr>
      </w:pPr>
    </w:p>
    <w:p w:rsidR="002007BA" w:rsidRPr="001608D8" w:rsidRDefault="002007BA" w:rsidP="00EE32C0">
      <w:pPr>
        <w:jc w:val="both"/>
      </w:pPr>
      <w:r>
        <w:t>Article VIII</w:t>
      </w:r>
      <w:r w:rsidRPr="001608D8">
        <w:t> : COTISATIO</w:t>
      </w:r>
      <w:r>
        <w:t>N</w:t>
      </w:r>
    </w:p>
    <w:p w:rsidR="002007BA" w:rsidRDefault="002007BA" w:rsidP="00EE32C0">
      <w:pPr>
        <w:jc w:val="both"/>
      </w:pPr>
    </w:p>
    <w:p w:rsidR="002007BA" w:rsidRDefault="002007BA" w:rsidP="00EE32C0">
      <w:pPr>
        <w:jc w:val="both"/>
      </w:pPr>
      <w:r>
        <w:t xml:space="preserve">Juliette Perri lit l’article VIII : </w:t>
      </w:r>
    </w:p>
    <w:p w:rsidR="002007BA" w:rsidRPr="002007BA" w:rsidRDefault="002007BA" w:rsidP="00EE32C0">
      <w:pPr>
        <w:jc w:val="both"/>
        <w:rPr>
          <w:i/>
        </w:rPr>
      </w:pPr>
      <w:r w:rsidRPr="002007BA">
        <w:rPr>
          <w:i/>
        </w:rPr>
        <w:t>Le montant de la cotisation annuelle des membres est reporté automatiquement l’année suivante. L’assemblée générale peut décider de modifier ce montant.</w:t>
      </w:r>
    </w:p>
    <w:p w:rsidR="002007BA" w:rsidRDefault="002007BA" w:rsidP="00EE32C0">
      <w:pPr>
        <w:jc w:val="both"/>
      </w:pPr>
    </w:p>
    <w:p w:rsidR="002007BA" w:rsidRPr="0094646F" w:rsidRDefault="002007BA" w:rsidP="00EE32C0">
      <w:pPr>
        <w:ind w:left="851"/>
        <w:jc w:val="both"/>
        <w:rPr>
          <w:u w:val="single"/>
          <w:lang w:val="fr-FR"/>
        </w:rPr>
      </w:pPr>
      <w:r w:rsidRPr="0094646F">
        <w:rPr>
          <w:u w:val="single"/>
          <w:lang w:val="fr-FR"/>
        </w:rPr>
        <w:t xml:space="preserve">Décision : </w:t>
      </w:r>
    </w:p>
    <w:p w:rsidR="002007BA" w:rsidRDefault="002007BA" w:rsidP="00EE32C0">
      <w:pPr>
        <w:ind w:left="851"/>
        <w:jc w:val="both"/>
        <w:rPr>
          <w:lang w:val="fr-FR"/>
        </w:rPr>
      </w:pPr>
      <w:r>
        <w:rPr>
          <w:lang w:val="fr-FR"/>
        </w:rPr>
        <w:t xml:space="preserve">Juliette Perri demande aux membres si </w:t>
      </w:r>
      <w:r w:rsidR="00293F95">
        <w:rPr>
          <w:lang w:val="fr-FR"/>
        </w:rPr>
        <w:t xml:space="preserve">quelqu’un </w:t>
      </w:r>
      <w:r>
        <w:rPr>
          <w:lang w:val="fr-FR"/>
        </w:rPr>
        <w:t xml:space="preserve">propose le vote. Personne ne se prononce. </w:t>
      </w:r>
    </w:p>
    <w:p w:rsidR="002007BA" w:rsidRDefault="002007BA" w:rsidP="00EE32C0">
      <w:pPr>
        <w:ind w:left="851"/>
        <w:jc w:val="both"/>
        <w:rPr>
          <w:lang w:val="fr-FR"/>
        </w:rPr>
      </w:pPr>
      <w:r>
        <w:rPr>
          <w:lang w:val="fr-FR"/>
        </w:rPr>
        <w:t xml:space="preserve">Article VIII adopté. </w:t>
      </w:r>
    </w:p>
    <w:p w:rsidR="002007BA" w:rsidRDefault="002007BA" w:rsidP="00EE32C0">
      <w:pPr>
        <w:jc w:val="both"/>
      </w:pPr>
    </w:p>
    <w:p w:rsidR="002007BA" w:rsidRDefault="002007BA" w:rsidP="00EE32C0">
      <w:pPr>
        <w:jc w:val="both"/>
      </w:pPr>
    </w:p>
    <w:p w:rsidR="002007BA" w:rsidRPr="001608D8" w:rsidRDefault="002007BA" w:rsidP="00EE32C0">
      <w:pPr>
        <w:jc w:val="both"/>
      </w:pPr>
      <w:r w:rsidRPr="001608D8">
        <w:t xml:space="preserve">Article </w:t>
      </w:r>
      <w:r>
        <w:t>I</w:t>
      </w:r>
      <w:r w:rsidRPr="001608D8">
        <w:t>X : STATUTS</w:t>
      </w:r>
    </w:p>
    <w:p w:rsidR="002007BA" w:rsidRDefault="002007BA" w:rsidP="00EE32C0">
      <w:pPr>
        <w:jc w:val="both"/>
      </w:pPr>
    </w:p>
    <w:p w:rsidR="002007BA" w:rsidRDefault="002007BA" w:rsidP="00EE32C0">
      <w:pPr>
        <w:jc w:val="both"/>
      </w:pPr>
      <w:r>
        <w:t xml:space="preserve">Juliette Perri lit l’article IX : </w:t>
      </w:r>
    </w:p>
    <w:p w:rsidR="002007BA" w:rsidRPr="002007BA" w:rsidRDefault="002007BA" w:rsidP="00EE32C0">
      <w:pPr>
        <w:jc w:val="both"/>
        <w:rPr>
          <w:i/>
        </w:rPr>
      </w:pPr>
      <w:r w:rsidRPr="002007BA">
        <w:rPr>
          <w:i/>
        </w:rPr>
        <w:t>L’assemblée générale a l’autorité d’adopter et de modifier ses statuts.</w:t>
      </w:r>
    </w:p>
    <w:p w:rsidR="002007BA" w:rsidRDefault="002007BA" w:rsidP="00EE32C0">
      <w:pPr>
        <w:jc w:val="both"/>
      </w:pPr>
    </w:p>
    <w:p w:rsidR="002007BA" w:rsidRPr="002007BA" w:rsidRDefault="002007BA" w:rsidP="00EE32C0">
      <w:pPr>
        <w:pStyle w:val="Paragraphedeliste"/>
        <w:numPr>
          <w:ilvl w:val="0"/>
          <w:numId w:val="23"/>
        </w:numPr>
        <w:ind w:left="284" w:hanging="284"/>
        <w:jc w:val="both"/>
        <w:rPr>
          <w:lang w:val="fr-FR"/>
        </w:rPr>
      </w:pPr>
      <w:r w:rsidRPr="002007BA">
        <w:rPr>
          <w:lang w:val="fr-FR"/>
        </w:rPr>
        <w:t xml:space="preserve">Olivier Ringuet demande si un quorum plus élevé devrait être nécessaire pour changer les statuts de l’Association. </w:t>
      </w:r>
    </w:p>
    <w:p w:rsidR="002007BA" w:rsidRPr="002007BA" w:rsidRDefault="002007BA" w:rsidP="00EE32C0">
      <w:pPr>
        <w:pStyle w:val="Paragraphedeliste"/>
        <w:numPr>
          <w:ilvl w:val="0"/>
          <w:numId w:val="23"/>
        </w:numPr>
        <w:ind w:left="284" w:hanging="284"/>
        <w:jc w:val="both"/>
        <w:rPr>
          <w:lang w:val="fr-FR"/>
        </w:rPr>
      </w:pPr>
      <w:r w:rsidRPr="002007BA">
        <w:rPr>
          <w:lang w:val="fr-FR"/>
        </w:rPr>
        <w:t xml:space="preserve">Paul Payette préciserait que les statuts de l’Association </w:t>
      </w:r>
      <w:r>
        <w:rPr>
          <w:lang w:val="fr-FR"/>
        </w:rPr>
        <w:t>devraient être modifiés qu’en A</w:t>
      </w:r>
      <w:r w:rsidRPr="002007BA">
        <w:rPr>
          <w:lang w:val="fr-FR"/>
        </w:rPr>
        <w:t xml:space="preserve">ssemblée générale </w:t>
      </w:r>
      <w:r>
        <w:rPr>
          <w:lang w:val="fr-FR"/>
        </w:rPr>
        <w:t>extraordinaire</w:t>
      </w:r>
      <w:r w:rsidRPr="002007BA">
        <w:rPr>
          <w:lang w:val="fr-FR"/>
        </w:rPr>
        <w:t xml:space="preserve">. </w:t>
      </w:r>
    </w:p>
    <w:p w:rsidR="002007BA" w:rsidRDefault="002007BA" w:rsidP="00EE32C0">
      <w:pPr>
        <w:jc w:val="both"/>
        <w:rPr>
          <w:lang w:val="fr-FR"/>
        </w:rPr>
      </w:pPr>
    </w:p>
    <w:p w:rsidR="002007BA" w:rsidRPr="0094646F" w:rsidRDefault="002007BA" w:rsidP="00EE32C0">
      <w:pPr>
        <w:ind w:left="851"/>
        <w:jc w:val="both"/>
        <w:rPr>
          <w:u w:val="single"/>
          <w:lang w:val="fr-FR"/>
        </w:rPr>
      </w:pPr>
      <w:r w:rsidRPr="0094646F">
        <w:rPr>
          <w:u w:val="single"/>
          <w:lang w:val="fr-FR"/>
        </w:rPr>
        <w:t xml:space="preserve">Décision : </w:t>
      </w:r>
    </w:p>
    <w:p w:rsidR="002007BA" w:rsidRDefault="002007BA" w:rsidP="00EE32C0">
      <w:pPr>
        <w:ind w:left="851"/>
        <w:jc w:val="both"/>
        <w:rPr>
          <w:lang w:val="fr-FR"/>
        </w:rPr>
      </w:pPr>
      <w:r>
        <w:rPr>
          <w:lang w:val="fr-FR"/>
        </w:rPr>
        <w:t xml:space="preserve">Les membres proposent l’amendement </w:t>
      </w:r>
      <w:r w:rsidR="00293F95">
        <w:rPr>
          <w:lang w:val="fr-FR"/>
        </w:rPr>
        <w:t>« L</w:t>
      </w:r>
      <w:r>
        <w:rPr>
          <w:lang w:val="fr-FR"/>
        </w:rPr>
        <w:t>ors d’une assemblée générale spéciale, les statuts de la constitution peuvent être modifiés et adoptés sur approbation des deux tiers des membres votants présents. »</w:t>
      </w:r>
    </w:p>
    <w:p w:rsidR="002007BA" w:rsidRDefault="002007BA" w:rsidP="00EE32C0">
      <w:pPr>
        <w:ind w:left="851"/>
        <w:jc w:val="both"/>
        <w:rPr>
          <w:lang w:val="fr-FR"/>
        </w:rPr>
      </w:pPr>
      <w:r>
        <w:rPr>
          <w:lang w:val="fr-FR"/>
        </w:rPr>
        <w:t xml:space="preserve">Article IX adopté à l’unanimité. </w:t>
      </w:r>
    </w:p>
    <w:p w:rsidR="002007BA" w:rsidRDefault="002007BA" w:rsidP="00EE32C0">
      <w:pPr>
        <w:jc w:val="both"/>
      </w:pPr>
    </w:p>
    <w:p w:rsidR="00DB2784" w:rsidRPr="006C1E17" w:rsidRDefault="00EE32C0" w:rsidP="00EE32C0">
      <w:pPr>
        <w:pStyle w:val="Paragraphedeliste"/>
        <w:numPr>
          <w:ilvl w:val="0"/>
          <w:numId w:val="3"/>
        </w:numPr>
        <w:ind w:left="426" w:hanging="426"/>
        <w:jc w:val="both"/>
        <w:rPr>
          <w:b/>
          <w:lang w:val="fr-FR"/>
        </w:rPr>
      </w:pPr>
      <w:r>
        <w:rPr>
          <w:b/>
        </w:rPr>
        <w:t>Élections</w:t>
      </w:r>
    </w:p>
    <w:p w:rsidR="00DB2784" w:rsidRDefault="00DB2784" w:rsidP="00EE32C0">
      <w:pPr>
        <w:jc w:val="both"/>
      </w:pPr>
    </w:p>
    <w:p w:rsidR="00EE32C0" w:rsidRPr="00EE32C0" w:rsidRDefault="00EE32C0" w:rsidP="00EE32C0">
      <w:pPr>
        <w:jc w:val="both"/>
        <w:rPr>
          <w:b/>
        </w:rPr>
      </w:pPr>
      <w:r w:rsidRPr="00EE32C0">
        <w:rPr>
          <w:b/>
        </w:rPr>
        <w:t xml:space="preserve">Postes d’un an : </w:t>
      </w:r>
    </w:p>
    <w:p w:rsidR="00EE32C0" w:rsidRDefault="00EE32C0" w:rsidP="00EE32C0">
      <w:pPr>
        <w:jc w:val="both"/>
      </w:pPr>
    </w:p>
    <w:p w:rsidR="00E54380" w:rsidRDefault="00E54380" w:rsidP="00EE32C0">
      <w:pPr>
        <w:jc w:val="both"/>
        <w:rPr>
          <w:lang w:val="fr-FR"/>
        </w:rPr>
      </w:pPr>
      <w:r>
        <w:rPr>
          <w:lang w:val="fr-FR"/>
        </w:rPr>
        <w:t xml:space="preserve">Suzanne Méthé a posé sa candidature au poste </w:t>
      </w:r>
      <w:r w:rsidR="00EE32C0">
        <w:rPr>
          <w:lang w:val="fr-FR"/>
        </w:rPr>
        <w:t xml:space="preserve">de Vice-présidente aux affaires collégiales (voir </w:t>
      </w:r>
      <w:r w:rsidR="00EE32C0" w:rsidRPr="00EE32C0">
        <w:rPr>
          <w:i/>
          <w:lang w:val="fr-FR"/>
        </w:rPr>
        <w:t>bulletin de</w:t>
      </w:r>
      <w:r w:rsidR="00EE32C0">
        <w:rPr>
          <w:lang w:val="fr-FR"/>
        </w:rPr>
        <w:t xml:space="preserve"> </w:t>
      </w:r>
      <w:r w:rsidR="00EE32C0" w:rsidRPr="00EE32C0">
        <w:rPr>
          <w:i/>
          <w:lang w:val="fr-FR"/>
        </w:rPr>
        <w:t>mise en candidature</w:t>
      </w:r>
      <w:r w:rsidR="00EE32C0">
        <w:rPr>
          <w:lang w:val="fr-FR"/>
        </w:rPr>
        <w:t>).</w:t>
      </w:r>
    </w:p>
    <w:p w:rsidR="00E54380" w:rsidRDefault="00E54380" w:rsidP="00EE32C0">
      <w:pPr>
        <w:jc w:val="both"/>
        <w:rPr>
          <w:lang w:val="fr-FR"/>
        </w:rPr>
      </w:pPr>
      <w:r>
        <w:rPr>
          <w:lang w:val="fr-FR"/>
        </w:rPr>
        <w:t xml:space="preserve">Personne d’autre ne se manifeste. </w:t>
      </w:r>
    </w:p>
    <w:p w:rsidR="00E54380" w:rsidRDefault="00EE32C0" w:rsidP="00EE32C0">
      <w:pPr>
        <w:jc w:val="both"/>
        <w:rPr>
          <w:lang w:val="fr-FR"/>
        </w:rPr>
      </w:pPr>
      <w:r>
        <w:rPr>
          <w:lang w:val="fr-FR"/>
        </w:rPr>
        <w:t>É</w:t>
      </w:r>
      <w:r w:rsidR="00E54380">
        <w:rPr>
          <w:lang w:val="fr-FR"/>
        </w:rPr>
        <w:t xml:space="preserve">lection </w:t>
      </w:r>
      <w:r>
        <w:rPr>
          <w:lang w:val="fr-FR"/>
        </w:rPr>
        <w:t>par</w:t>
      </w:r>
      <w:r w:rsidR="00E54380">
        <w:rPr>
          <w:lang w:val="fr-FR"/>
        </w:rPr>
        <w:t xml:space="preserve"> acclamation. </w:t>
      </w:r>
      <w:r>
        <w:rPr>
          <w:lang w:val="fr-FR"/>
        </w:rPr>
        <w:t xml:space="preserve"> </w:t>
      </w:r>
    </w:p>
    <w:p w:rsidR="00E54380" w:rsidRDefault="00E54380" w:rsidP="00EE32C0">
      <w:pPr>
        <w:jc w:val="both"/>
        <w:rPr>
          <w:lang w:val="fr-FR"/>
        </w:rPr>
      </w:pPr>
    </w:p>
    <w:p w:rsidR="00E54380" w:rsidRDefault="00E54380" w:rsidP="00EE32C0">
      <w:pPr>
        <w:jc w:val="both"/>
        <w:rPr>
          <w:lang w:val="fr-FR"/>
        </w:rPr>
      </w:pPr>
      <w:r>
        <w:rPr>
          <w:lang w:val="fr-FR"/>
        </w:rPr>
        <w:t xml:space="preserve">Evelina Balut a posé sa candidature au poste de </w:t>
      </w:r>
      <w:r w:rsidR="00EE32C0">
        <w:rPr>
          <w:lang w:val="fr-FR"/>
        </w:rPr>
        <w:t>Vice-présidente</w:t>
      </w:r>
      <w:r>
        <w:rPr>
          <w:lang w:val="fr-FR"/>
        </w:rPr>
        <w:t xml:space="preserve"> aux </w:t>
      </w:r>
      <w:r w:rsidR="00EE32C0">
        <w:rPr>
          <w:lang w:val="fr-FR"/>
        </w:rPr>
        <w:t xml:space="preserve">finances (voir </w:t>
      </w:r>
      <w:r w:rsidR="00EE32C0" w:rsidRPr="00EE32C0">
        <w:rPr>
          <w:i/>
          <w:lang w:val="fr-FR"/>
        </w:rPr>
        <w:t>bulletin de</w:t>
      </w:r>
      <w:r w:rsidR="00EE32C0">
        <w:rPr>
          <w:lang w:val="fr-FR"/>
        </w:rPr>
        <w:t xml:space="preserve"> </w:t>
      </w:r>
      <w:r w:rsidR="00EE32C0" w:rsidRPr="00EE32C0">
        <w:rPr>
          <w:i/>
          <w:lang w:val="fr-FR"/>
        </w:rPr>
        <w:t>mise en candidature</w:t>
      </w:r>
      <w:r w:rsidR="00EE32C0">
        <w:rPr>
          <w:lang w:val="fr-FR"/>
        </w:rPr>
        <w:t>).</w:t>
      </w:r>
    </w:p>
    <w:p w:rsidR="00E54380" w:rsidRDefault="00E54380" w:rsidP="00EE32C0">
      <w:pPr>
        <w:jc w:val="both"/>
        <w:rPr>
          <w:lang w:val="fr-FR"/>
        </w:rPr>
      </w:pPr>
      <w:r>
        <w:rPr>
          <w:lang w:val="fr-FR"/>
        </w:rPr>
        <w:t xml:space="preserve">Personne d’autre ne se manifeste. </w:t>
      </w:r>
    </w:p>
    <w:p w:rsidR="00E54380" w:rsidRDefault="00E54380" w:rsidP="00EE32C0">
      <w:pPr>
        <w:jc w:val="both"/>
        <w:rPr>
          <w:lang w:val="fr-FR"/>
        </w:rPr>
      </w:pPr>
      <w:r>
        <w:rPr>
          <w:lang w:val="fr-FR"/>
        </w:rPr>
        <w:t xml:space="preserve">Élection </w:t>
      </w:r>
      <w:r w:rsidR="00EE32C0">
        <w:rPr>
          <w:lang w:val="fr-FR"/>
        </w:rPr>
        <w:t>par</w:t>
      </w:r>
      <w:r>
        <w:rPr>
          <w:lang w:val="fr-FR"/>
        </w:rPr>
        <w:t xml:space="preserve"> acclamation. </w:t>
      </w:r>
    </w:p>
    <w:p w:rsidR="00E54380" w:rsidRDefault="00E54380" w:rsidP="00EE32C0">
      <w:pPr>
        <w:jc w:val="both"/>
        <w:rPr>
          <w:lang w:val="fr-FR"/>
        </w:rPr>
      </w:pPr>
    </w:p>
    <w:p w:rsidR="00E54380" w:rsidRDefault="00E54380" w:rsidP="00EE32C0">
      <w:pPr>
        <w:jc w:val="both"/>
        <w:rPr>
          <w:lang w:val="fr-FR"/>
        </w:rPr>
      </w:pPr>
      <w:r>
        <w:rPr>
          <w:lang w:val="fr-FR"/>
        </w:rPr>
        <w:t>Juliette Perri a posé sa candidature au poste de Présidente</w:t>
      </w:r>
      <w:r w:rsidR="00EE32C0">
        <w:rPr>
          <w:lang w:val="fr-FR"/>
        </w:rPr>
        <w:t xml:space="preserve"> (voir </w:t>
      </w:r>
      <w:r w:rsidR="00EE32C0">
        <w:rPr>
          <w:i/>
          <w:lang w:val="fr-FR"/>
        </w:rPr>
        <w:t>bulletin de</w:t>
      </w:r>
      <w:r w:rsidR="00EE32C0" w:rsidRPr="00EE32C0">
        <w:rPr>
          <w:i/>
          <w:lang w:val="fr-FR"/>
        </w:rPr>
        <w:t xml:space="preserve"> mise en candidature</w:t>
      </w:r>
      <w:r w:rsidR="00EE32C0">
        <w:rPr>
          <w:lang w:val="fr-FR"/>
        </w:rPr>
        <w:t>).</w:t>
      </w:r>
    </w:p>
    <w:p w:rsidR="00E54380" w:rsidRDefault="00E54380" w:rsidP="00EE32C0">
      <w:pPr>
        <w:jc w:val="both"/>
        <w:rPr>
          <w:lang w:val="fr-FR"/>
        </w:rPr>
      </w:pPr>
      <w:r>
        <w:rPr>
          <w:lang w:val="fr-FR"/>
        </w:rPr>
        <w:t xml:space="preserve">Personne d’autre ne se manifeste. </w:t>
      </w:r>
    </w:p>
    <w:p w:rsidR="00E54380" w:rsidRDefault="00E54380" w:rsidP="00EE32C0">
      <w:pPr>
        <w:jc w:val="both"/>
        <w:rPr>
          <w:lang w:val="fr-FR"/>
        </w:rPr>
      </w:pPr>
      <w:r>
        <w:rPr>
          <w:lang w:val="fr-FR"/>
        </w:rPr>
        <w:t xml:space="preserve">Élection </w:t>
      </w:r>
      <w:r w:rsidR="00EE32C0">
        <w:rPr>
          <w:lang w:val="fr-FR"/>
        </w:rPr>
        <w:t>par</w:t>
      </w:r>
      <w:r>
        <w:rPr>
          <w:lang w:val="fr-FR"/>
        </w:rPr>
        <w:t xml:space="preserve"> acclamation. </w:t>
      </w:r>
    </w:p>
    <w:p w:rsidR="00E54380" w:rsidRDefault="00E54380" w:rsidP="00EE32C0">
      <w:pPr>
        <w:jc w:val="both"/>
        <w:rPr>
          <w:lang w:val="fr-FR"/>
        </w:rPr>
      </w:pPr>
    </w:p>
    <w:p w:rsidR="00EE32C0" w:rsidRPr="00EE32C0" w:rsidRDefault="00EE32C0" w:rsidP="00EE32C0">
      <w:pPr>
        <w:jc w:val="both"/>
        <w:rPr>
          <w:b/>
          <w:lang w:val="fr-FR"/>
        </w:rPr>
      </w:pPr>
      <w:r w:rsidRPr="00EE32C0">
        <w:rPr>
          <w:b/>
          <w:lang w:val="fr-FR"/>
        </w:rPr>
        <w:t>Postes de deux ans</w:t>
      </w:r>
      <w:r w:rsidR="00F142FF">
        <w:rPr>
          <w:b/>
          <w:lang w:val="fr-FR"/>
        </w:rPr>
        <w:t xml:space="preserve"> : </w:t>
      </w:r>
    </w:p>
    <w:p w:rsidR="00EE32C0" w:rsidRDefault="00EE32C0" w:rsidP="00EE32C0">
      <w:pPr>
        <w:jc w:val="both"/>
        <w:rPr>
          <w:lang w:val="fr-FR"/>
        </w:rPr>
      </w:pPr>
    </w:p>
    <w:p w:rsidR="00E54380" w:rsidRDefault="00E54380" w:rsidP="00EE32C0">
      <w:pPr>
        <w:jc w:val="both"/>
        <w:rPr>
          <w:lang w:val="fr-FR"/>
        </w:rPr>
      </w:pPr>
      <w:r>
        <w:rPr>
          <w:lang w:val="fr-FR"/>
        </w:rPr>
        <w:t xml:space="preserve">Chantal Noël </w:t>
      </w:r>
      <w:r w:rsidR="00EE32C0">
        <w:rPr>
          <w:lang w:val="fr-FR"/>
        </w:rPr>
        <w:t>pose</w:t>
      </w:r>
      <w:r>
        <w:rPr>
          <w:lang w:val="fr-FR"/>
        </w:rPr>
        <w:t xml:space="preserve"> sa candidature</w:t>
      </w:r>
      <w:r w:rsidR="00EE32C0">
        <w:rPr>
          <w:lang w:val="fr-FR"/>
        </w:rPr>
        <w:t xml:space="preserve"> lors de l’Assemblée générale extraordinaire</w:t>
      </w:r>
      <w:r>
        <w:rPr>
          <w:lang w:val="fr-FR"/>
        </w:rPr>
        <w:t xml:space="preserve"> au poste de </w:t>
      </w:r>
      <w:r w:rsidR="00EE32C0">
        <w:rPr>
          <w:lang w:val="fr-FR"/>
        </w:rPr>
        <w:t>Vice-présidente</w:t>
      </w:r>
      <w:r>
        <w:rPr>
          <w:lang w:val="fr-FR"/>
        </w:rPr>
        <w:t xml:space="preserve"> aux affaires universitaires</w:t>
      </w:r>
      <w:r w:rsidR="00EE32C0">
        <w:rPr>
          <w:lang w:val="fr-FR"/>
        </w:rPr>
        <w:t xml:space="preserve">. </w:t>
      </w:r>
    </w:p>
    <w:p w:rsidR="00E54380" w:rsidRDefault="00E54380" w:rsidP="00EE32C0">
      <w:pPr>
        <w:jc w:val="both"/>
        <w:rPr>
          <w:lang w:val="fr-FR"/>
        </w:rPr>
      </w:pPr>
      <w:r>
        <w:rPr>
          <w:lang w:val="fr-FR"/>
        </w:rPr>
        <w:t xml:space="preserve">Personne d’autre ne se manifeste. </w:t>
      </w:r>
    </w:p>
    <w:p w:rsidR="00E54380" w:rsidRDefault="00E54380" w:rsidP="00EE32C0">
      <w:pPr>
        <w:jc w:val="both"/>
        <w:rPr>
          <w:lang w:val="fr-FR"/>
        </w:rPr>
      </w:pPr>
      <w:r>
        <w:rPr>
          <w:lang w:val="fr-FR"/>
        </w:rPr>
        <w:t xml:space="preserve">Élection </w:t>
      </w:r>
      <w:r w:rsidR="00EE32C0">
        <w:rPr>
          <w:lang w:val="fr-FR"/>
        </w:rPr>
        <w:t>par</w:t>
      </w:r>
      <w:r>
        <w:rPr>
          <w:lang w:val="fr-FR"/>
        </w:rPr>
        <w:t xml:space="preserve"> acclamation. </w:t>
      </w:r>
    </w:p>
    <w:p w:rsidR="00E54380" w:rsidRDefault="00E54380" w:rsidP="00EE32C0">
      <w:pPr>
        <w:jc w:val="both"/>
        <w:rPr>
          <w:lang w:val="fr-FR"/>
        </w:rPr>
      </w:pPr>
    </w:p>
    <w:p w:rsidR="00293F95" w:rsidRDefault="00E54380" w:rsidP="00EE32C0">
      <w:pPr>
        <w:jc w:val="both"/>
        <w:rPr>
          <w:lang w:val="fr-FR"/>
        </w:rPr>
      </w:pPr>
      <w:r>
        <w:rPr>
          <w:lang w:val="fr-FR"/>
        </w:rPr>
        <w:lastRenderedPageBreak/>
        <w:t xml:space="preserve">Pierre Eclache a posé sa candidature au poste de </w:t>
      </w:r>
      <w:r w:rsidR="00EE32C0">
        <w:rPr>
          <w:lang w:val="fr-FR"/>
        </w:rPr>
        <w:t>Vice-président</w:t>
      </w:r>
      <w:r>
        <w:rPr>
          <w:lang w:val="fr-FR"/>
        </w:rPr>
        <w:t xml:space="preserve"> aux affaires internes et aux communications</w:t>
      </w:r>
      <w:r w:rsidR="00EE32C0">
        <w:rPr>
          <w:lang w:val="fr-FR"/>
        </w:rPr>
        <w:t xml:space="preserve"> (voir </w:t>
      </w:r>
      <w:r w:rsidR="00293F95">
        <w:rPr>
          <w:lang w:val="fr-FR"/>
        </w:rPr>
        <w:t>bulletin de m</w:t>
      </w:r>
      <w:r w:rsidR="00EE32C0">
        <w:rPr>
          <w:lang w:val="fr-FR"/>
        </w:rPr>
        <w:t>ise en candidature)</w:t>
      </w:r>
      <w:r w:rsidR="00293F95">
        <w:rPr>
          <w:lang w:val="fr-FR"/>
        </w:rPr>
        <w:t>.</w:t>
      </w:r>
    </w:p>
    <w:p w:rsidR="00E54380" w:rsidRDefault="00E54380" w:rsidP="00EE32C0">
      <w:pPr>
        <w:jc w:val="both"/>
        <w:rPr>
          <w:lang w:val="fr-FR"/>
        </w:rPr>
      </w:pPr>
    </w:p>
    <w:p w:rsidR="00E54380" w:rsidRDefault="00E54380" w:rsidP="00EE32C0">
      <w:pPr>
        <w:jc w:val="both"/>
        <w:rPr>
          <w:lang w:val="fr-FR"/>
        </w:rPr>
      </w:pPr>
      <w:r>
        <w:rPr>
          <w:lang w:val="fr-FR"/>
        </w:rPr>
        <w:t xml:space="preserve">Personne d’autre ne se manifeste. </w:t>
      </w:r>
    </w:p>
    <w:p w:rsidR="00E54380" w:rsidRDefault="00E54380" w:rsidP="00EE32C0">
      <w:pPr>
        <w:jc w:val="both"/>
        <w:rPr>
          <w:lang w:val="fr-FR"/>
        </w:rPr>
      </w:pPr>
      <w:r>
        <w:rPr>
          <w:lang w:val="fr-FR"/>
        </w:rPr>
        <w:t xml:space="preserve">Élection </w:t>
      </w:r>
      <w:r w:rsidR="00EE32C0">
        <w:rPr>
          <w:lang w:val="fr-FR"/>
        </w:rPr>
        <w:t>par</w:t>
      </w:r>
      <w:r>
        <w:rPr>
          <w:lang w:val="fr-FR"/>
        </w:rPr>
        <w:t xml:space="preserve"> acclamation. </w:t>
      </w:r>
    </w:p>
    <w:p w:rsidR="00E54380" w:rsidRDefault="00E54380" w:rsidP="00EE32C0">
      <w:pPr>
        <w:jc w:val="both"/>
        <w:rPr>
          <w:lang w:val="fr-FR"/>
        </w:rPr>
      </w:pPr>
    </w:p>
    <w:p w:rsidR="00E54380" w:rsidRDefault="00E54380" w:rsidP="00EE32C0">
      <w:pPr>
        <w:jc w:val="both"/>
        <w:rPr>
          <w:lang w:val="fr-FR"/>
        </w:rPr>
      </w:pPr>
      <w:r>
        <w:rPr>
          <w:lang w:val="fr-FR"/>
        </w:rPr>
        <w:t xml:space="preserve">Yan Martel </w:t>
      </w:r>
      <w:r w:rsidR="00EE32C0">
        <w:rPr>
          <w:lang w:val="fr-FR"/>
        </w:rPr>
        <w:t>pose sa candidature lors de l’Assemblée générale extraordinaire au poste</w:t>
      </w:r>
      <w:r>
        <w:rPr>
          <w:lang w:val="fr-FR"/>
        </w:rPr>
        <w:t xml:space="preserve"> </w:t>
      </w:r>
      <w:r w:rsidR="00EE32C0">
        <w:rPr>
          <w:lang w:val="fr-FR"/>
        </w:rPr>
        <w:t>de Vice-président</w:t>
      </w:r>
      <w:r>
        <w:rPr>
          <w:lang w:val="fr-FR"/>
        </w:rPr>
        <w:t xml:space="preserve"> aux affaires externes</w:t>
      </w:r>
      <w:r w:rsidR="00EE32C0">
        <w:rPr>
          <w:lang w:val="fr-FR"/>
        </w:rPr>
        <w:t>.</w:t>
      </w:r>
    </w:p>
    <w:p w:rsidR="00E54380" w:rsidRDefault="00E54380" w:rsidP="00EE32C0">
      <w:pPr>
        <w:jc w:val="both"/>
        <w:rPr>
          <w:lang w:val="fr-FR"/>
        </w:rPr>
      </w:pPr>
      <w:r>
        <w:rPr>
          <w:lang w:val="fr-FR"/>
        </w:rPr>
        <w:t xml:space="preserve">Personne d’autre ne se manifeste. </w:t>
      </w:r>
    </w:p>
    <w:p w:rsidR="00E54380" w:rsidRDefault="00E54380" w:rsidP="00EE32C0">
      <w:pPr>
        <w:jc w:val="both"/>
        <w:rPr>
          <w:lang w:val="fr-FR"/>
        </w:rPr>
      </w:pPr>
      <w:r>
        <w:rPr>
          <w:lang w:val="fr-FR"/>
        </w:rPr>
        <w:t xml:space="preserve">Élection </w:t>
      </w:r>
      <w:r w:rsidR="00EE32C0">
        <w:rPr>
          <w:lang w:val="fr-FR"/>
        </w:rPr>
        <w:t>par</w:t>
      </w:r>
      <w:r>
        <w:rPr>
          <w:lang w:val="fr-FR"/>
        </w:rPr>
        <w:t xml:space="preserve"> acclamation. </w:t>
      </w:r>
    </w:p>
    <w:p w:rsidR="00E54380" w:rsidRDefault="00E54380" w:rsidP="00EE32C0">
      <w:pPr>
        <w:jc w:val="both"/>
        <w:rPr>
          <w:lang w:val="fr-FR"/>
        </w:rPr>
      </w:pPr>
    </w:p>
    <w:p w:rsidR="00E54380" w:rsidRDefault="00EE32C0" w:rsidP="00EE32C0">
      <w:pPr>
        <w:jc w:val="both"/>
        <w:rPr>
          <w:lang w:val="fr-FR"/>
        </w:rPr>
      </w:pPr>
      <w:r>
        <w:rPr>
          <w:lang w:val="fr-FR"/>
        </w:rPr>
        <w:t>Olivier Ringuet est nommé P</w:t>
      </w:r>
      <w:r w:rsidR="00E54380">
        <w:rPr>
          <w:lang w:val="fr-FR"/>
        </w:rPr>
        <w:t xml:space="preserve">résident sortant. Il agit en tant que conseiller </w:t>
      </w:r>
      <w:r>
        <w:rPr>
          <w:lang w:val="fr-FR"/>
        </w:rPr>
        <w:t xml:space="preserve">et membre observateur sur le comité exécutif </w:t>
      </w:r>
      <w:r w:rsidR="00E54380">
        <w:rPr>
          <w:lang w:val="fr-FR"/>
        </w:rPr>
        <w:t xml:space="preserve">et </w:t>
      </w:r>
      <w:r>
        <w:rPr>
          <w:lang w:val="fr-FR"/>
        </w:rPr>
        <w:t xml:space="preserve">n’a pas le droit de vote. Comme le nombre d’officiers votants sur le comité exécutif est pair, dans le </w:t>
      </w:r>
      <w:r w:rsidR="00E54380">
        <w:rPr>
          <w:lang w:val="fr-FR"/>
        </w:rPr>
        <w:t xml:space="preserve">cas où il y a </w:t>
      </w:r>
      <w:r w:rsidR="00317F64">
        <w:rPr>
          <w:lang w:val="fr-FR"/>
        </w:rPr>
        <w:t>un problème de parité dans les votes</w:t>
      </w:r>
      <w:r w:rsidR="00E54380">
        <w:rPr>
          <w:lang w:val="fr-FR"/>
        </w:rPr>
        <w:t xml:space="preserve">, </w:t>
      </w:r>
      <w:r w:rsidR="00317F64">
        <w:rPr>
          <w:lang w:val="fr-FR"/>
        </w:rPr>
        <w:t>la décision finale revient à la Présidente de l’Association.</w:t>
      </w:r>
    </w:p>
    <w:p w:rsidR="00317F64" w:rsidRDefault="00317F64" w:rsidP="00EE32C0">
      <w:pPr>
        <w:jc w:val="both"/>
        <w:rPr>
          <w:lang w:val="fr-FR"/>
        </w:rPr>
      </w:pPr>
    </w:p>
    <w:p w:rsidR="00F142FF" w:rsidRPr="00293F95" w:rsidRDefault="00F142FF" w:rsidP="00293F95">
      <w:pPr>
        <w:pStyle w:val="Paragraphedeliste"/>
        <w:numPr>
          <w:ilvl w:val="0"/>
          <w:numId w:val="3"/>
        </w:numPr>
        <w:ind w:left="284" w:hanging="284"/>
        <w:jc w:val="both"/>
        <w:rPr>
          <w:b/>
          <w:lang w:val="fr-FR"/>
        </w:rPr>
      </w:pPr>
      <w:r w:rsidRPr="00F142FF">
        <w:rPr>
          <w:b/>
          <w:lang w:val="fr-FR"/>
        </w:rPr>
        <w:t>Varia</w:t>
      </w:r>
      <w:r>
        <w:rPr>
          <w:b/>
          <w:lang w:val="fr-FR"/>
        </w:rPr>
        <w:t xml:space="preserve"> des élections</w:t>
      </w:r>
      <w:r w:rsidRPr="00F142FF">
        <w:rPr>
          <w:b/>
          <w:lang w:val="fr-FR"/>
        </w:rPr>
        <w:t xml:space="preserve"> </w:t>
      </w:r>
      <w:r>
        <w:rPr>
          <w:b/>
          <w:lang w:val="fr-FR"/>
        </w:rPr>
        <w:t>–</w:t>
      </w:r>
      <w:r w:rsidRPr="00F142FF">
        <w:rPr>
          <w:b/>
          <w:lang w:val="fr-FR"/>
        </w:rPr>
        <w:t xml:space="preserve"> </w:t>
      </w:r>
      <w:r>
        <w:rPr>
          <w:b/>
          <w:lang w:val="fr-FR"/>
        </w:rPr>
        <w:t xml:space="preserve">représentants aux </w:t>
      </w:r>
      <w:r w:rsidRPr="00F142FF">
        <w:rPr>
          <w:b/>
          <w:lang w:val="fr-FR"/>
        </w:rPr>
        <w:t>comités</w:t>
      </w:r>
      <w:r>
        <w:rPr>
          <w:b/>
          <w:lang w:val="fr-FR"/>
        </w:rPr>
        <w:t xml:space="preserve"> de l’</w:t>
      </w:r>
      <w:r w:rsidR="00293F95">
        <w:rPr>
          <w:b/>
          <w:lang w:val="fr-FR"/>
        </w:rPr>
        <w:t>Aide financière aux études (A</w:t>
      </w:r>
      <w:r>
        <w:rPr>
          <w:b/>
          <w:lang w:val="fr-FR"/>
        </w:rPr>
        <w:t>FE</w:t>
      </w:r>
      <w:r w:rsidR="00293F95">
        <w:rPr>
          <w:b/>
          <w:lang w:val="fr-FR"/>
        </w:rPr>
        <w:t>)</w:t>
      </w:r>
    </w:p>
    <w:p w:rsidR="00F142FF" w:rsidRDefault="00F142FF" w:rsidP="00F142FF">
      <w:pPr>
        <w:jc w:val="both"/>
        <w:rPr>
          <w:lang w:val="fr-FR"/>
        </w:rPr>
      </w:pPr>
    </w:p>
    <w:p w:rsidR="00F142FF" w:rsidRDefault="00F142FF" w:rsidP="00F142FF">
      <w:pPr>
        <w:jc w:val="both"/>
        <w:rPr>
          <w:b/>
          <w:lang w:val="fr-FR"/>
        </w:rPr>
      </w:pPr>
      <w:r w:rsidRPr="00F142FF">
        <w:rPr>
          <w:b/>
          <w:lang w:val="fr-FR"/>
        </w:rPr>
        <w:t xml:space="preserve">Comité des partenaires (COPAR) : </w:t>
      </w:r>
    </w:p>
    <w:p w:rsidR="00F142FF" w:rsidRPr="00F142FF" w:rsidRDefault="00F142FF" w:rsidP="00F142FF">
      <w:pPr>
        <w:jc w:val="both"/>
        <w:rPr>
          <w:b/>
          <w:lang w:val="fr-FR"/>
        </w:rPr>
      </w:pPr>
    </w:p>
    <w:p w:rsidR="00F142FF" w:rsidRDefault="00F142FF" w:rsidP="00F142FF">
      <w:pPr>
        <w:jc w:val="both"/>
        <w:rPr>
          <w:lang w:val="fr-FR"/>
        </w:rPr>
      </w:pPr>
      <w:r>
        <w:rPr>
          <w:lang w:val="fr-FR"/>
        </w:rPr>
        <w:t>Olivier</w:t>
      </w:r>
      <w:r w:rsidR="009D2770">
        <w:rPr>
          <w:lang w:val="fr-FR"/>
        </w:rPr>
        <w:t xml:space="preserve"> Ringuet (</w:t>
      </w:r>
      <w:r w:rsidR="00293F95">
        <w:rPr>
          <w:lang w:val="fr-FR"/>
        </w:rPr>
        <w:t>École de technologie supérieure</w:t>
      </w:r>
      <w:r>
        <w:rPr>
          <w:lang w:val="fr-FR"/>
        </w:rPr>
        <w:t xml:space="preserve">) se retire du COPAR. </w:t>
      </w:r>
    </w:p>
    <w:p w:rsidR="00F142FF" w:rsidRDefault="00F142FF" w:rsidP="00F142FF">
      <w:pPr>
        <w:jc w:val="both"/>
        <w:rPr>
          <w:lang w:val="fr-FR"/>
        </w:rPr>
      </w:pPr>
      <w:r>
        <w:rPr>
          <w:lang w:val="fr-FR"/>
        </w:rPr>
        <w:t xml:space="preserve">Lise Blanchet (Université du Québec à Rimouski) se retire du COPAR. </w:t>
      </w:r>
    </w:p>
    <w:p w:rsidR="00F142FF" w:rsidRDefault="00F142FF" w:rsidP="00F142FF">
      <w:pPr>
        <w:jc w:val="both"/>
        <w:rPr>
          <w:lang w:val="fr-FR"/>
        </w:rPr>
      </w:pPr>
      <w:r>
        <w:rPr>
          <w:lang w:val="fr-FR"/>
        </w:rPr>
        <w:t>Sébastien Dubé (Université du Québec à Rimouski -</w:t>
      </w:r>
      <w:r w:rsidR="00293F95">
        <w:rPr>
          <w:lang w:val="fr-FR"/>
        </w:rPr>
        <w:t xml:space="preserve"> C</w:t>
      </w:r>
      <w:r>
        <w:rPr>
          <w:lang w:val="fr-FR"/>
        </w:rPr>
        <w:t xml:space="preserve">ampus de Lévis) va joindre le COPAR. </w:t>
      </w:r>
    </w:p>
    <w:p w:rsidR="00F142FF" w:rsidRDefault="00F142FF" w:rsidP="00F142FF">
      <w:pPr>
        <w:jc w:val="both"/>
        <w:rPr>
          <w:lang w:val="fr-FR"/>
        </w:rPr>
      </w:pPr>
      <w:r>
        <w:rPr>
          <w:lang w:val="fr-FR"/>
        </w:rPr>
        <w:t xml:space="preserve">Pierre Eclache (HEC Montréal) va joindre le COPAR. Il confirmera sa participation à Juliette Perri après en avoir parlé avec la direction de son établissement d’enseignement. </w:t>
      </w:r>
    </w:p>
    <w:p w:rsidR="00F142FF" w:rsidRDefault="00F142FF" w:rsidP="00F142FF">
      <w:pPr>
        <w:jc w:val="both"/>
        <w:rPr>
          <w:lang w:val="fr-FR"/>
        </w:rPr>
      </w:pPr>
    </w:p>
    <w:p w:rsidR="00F142FF" w:rsidRPr="00540E54" w:rsidRDefault="00F142FF" w:rsidP="00F142FF">
      <w:pPr>
        <w:jc w:val="both"/>
        <w:rPr>
          <w:lang w:val="fr-FR"/>
        </w:rPr>
      </w:pPr>
      <w:r>
        <w:rPr>
          <w:lang w:val="fr-FR"/>
        </w:rPr>
        <w:t xml:space="preserve">Juliette Perri est </w:t>
      </w:r>
      <w:r w:rsidR="00293F95">
        <w:rPr>
          <w:lang w:val="fr-FR"/>
        </w:rPr>
        <w:t>responsable</w:t>
      </w:r>
      <w:r>
        <w:rPr>
          <w:lang w:val="fr-FR"/>
        </w:rPr>
        <w:t xml:space="preserve"> d’informer l’AFE de ces changements. </w:t>
      </w:r>
    </w:p>
    <w:p w:rsidR="00F142FF" w:rsidRDefault="00F142FF" w:rsidP="00F142FF">
      <w:pPr>
        <w:jc w:val="both"/>
        <w:rPr>
          <w:lang w:val="fr-FR"/>
        </w:rPr>
      </w:pPr>
    </w:p>
    <w:p w:rsidR="00F142FF" w:rsidRPr="00F142FF" w:rsidRDefault="00F142FF" w:rsidP="00F142FF">
      <w:pPr>
        <w:jc w:val="both"/>
        <w:rPr>
          <w:b/>
          <w:lang w:val="fr-FR"/>
        </w:rPr>
      </w:pPr>
      <w:r w:rsidRPr="00F142FF">
        <w:rPr>
          <w:b/>
          <w:lang w:val="fr-FR"/>
        </w:rPr>
        <w:t xml:space="preserve">Comité de dérogation : </w:t>
      </w:r>
    </w:p>
    <w:p w:rsidR="00F142FF" w:rsidRDefault="00F142FF" w:rsidP="00F142FF">
      <w:pPr>
        <w:jc w:val="both"/>
        <w:rPr>
          <w:lang w:val="fr-FR"/>
        </w:rPr>
      </w:pPr>
      <w:r>
        <w:rPr>
          <w:lang w:val="fr-FR"/>
        </w:rPr>
        <w:t xml:space="preserve">Wilner Elie (anciennement Université de Montréal) ne travaille plus dans un bureau de l’aide financière. Il n’est plus membre de l’AQRAFE. Il travaille désormais au bureau des étudiants internationaux de l’université Concordia. </w:t>
      </w:r>
    </w:p>
    <w:p w:rsidR="00F142FF" w:rsidRDefault="00F142FF" w:rsidP="00F142FF">
      <w:pPr>
        <w:jc w:val="both"/>
        <w:rPr>
          <w:lang w:val="fr-FR"/>
        </w:rPr>
      </w:pPr>
      <w:r>
        <w:rPr>
          <w:lang w:val="fr-FR"/>
        </w:rPr>
        <w:t xml:space="preserve">Wilner Elie ne devrait donc plus siéger </w:t>
      </w:r>
      <w:r w:rsidR="00293F95">
        <w:rPr>
          <w:lang w:val="fr-FR"/>
        </w:rPr>
        <w:t>au</w:t>
      </w:r>
      <w:r>
        <w:rPr>
          <w:lang w:val="fr-FR"/>
        </w:rPr>
        <w:t xml:space="preserve"> comité de dérogation en tant que membre de l’AQRAFE. L’AQRAFE devra désigner un nouveau représentant pour siéger </w:t>
      </w:r>
      <w:r w:rsidR="00293F95">
        <w:rPr>
          <w:lang w:val="fr-FR"/>
        </w:rPr>
        <w:t>à</w:t>
      </w:r>
      <w:r>
        <w:rPr>
          <w:lang w:val="fr-FR"/>
        </w:rPr>
        <w:t xml:space="preserve"> ce comité. </w:t>
      </w:r>
    </w:p>
    <w:p w:rsidR="00F142FF" w:rsidRDefault="00F142FF" w:rsidP="00F142FF">
      <w:pPr>
        <w:jc w:val="both"/>
        <w:rPr>
          <w:lang w:val="fr-FR"/>
        </w:rPr>
      </w:pPr>
    </w:p>
    <w:p w:rsidR="00F142FF" w:rsidRDefault="00F142FF" w:rsidP="00F142FF">
      <w:pPr>
        <w:jc w:val="both"/>
        <w:rPr>
          <w:lang w:val="fr-FR"/>
        </w:rPr>
      </w:pPr>
      <w:r>
        <w:rPr>
          <w:lang w:val="fr-FR"/>
        </w:rPr>
        <w:t xml:space="preserve">Juliette Perri s’informe des modalités de changement à faire auprès de l’AFE. </w:t>
      </w:r>
    </w:p>
    <w:p w:rsidR="00F142FF" w:rsidRDefault="00F142FF" w:rsidP="00F142FF">
      <w:pPr>
        <w:jc w:val="both"/>
        <w:rPr>
          <w:lang w:val="fr-FR"/>
        </w:rPr>
      </w:pPr>
    </w:p>
    <w:p w:rsidR="00317F64" w:rsidRPr="00317F64" w:rsidRDefault="00317F64" w:rsidP="00317F64">
      <w:pPr>
        <w:pStyle w:val="Paragraphedeliste"/>
        <w:numPr>
          <w:ilvl w:val="0"/>
          <w:numId w:val="3"/>
        </w:numPr>
        <w:ind w:left="426" w:hanging="426"/>
        <w:jc w:val="both"/>
        <w:rPr>
          <w:b/>
          <w:lang w:val="fr-FR"/>
        </w:rPr>
      </w:pPr>
      <w:r>
        <w:rPr>
          <w:b/>
        </w:rPr>
        <w:t>Levée de l’assemblée</w:t>
      </w:r>
    </w:p>
    <w:p w:rsidR="00317F64" w:rsidRDefault="00317F64" w:rsidP="00317F64">
      <w:pPr>
        <w:rPr>
          <w:lang w:val="fr-FR"/>
        </w:rPr>
      </w:pPr>
    </w:p>
    <w:p w:rsidR="003332CA" w:rsidRPr="003332CA" w:rsidRDefault="003332CA" w:rsidP="00317F64">
      <w:pPr>
        <w:rPr>
          <w:lang w:val="fr-FR"/>
        </w:rPr>
      </w:pPr>
      <w:r w:rsidRPr="003332CA">
        <w:rPr>
          <w:lang w:val="fr-FR"/>
        </w:rPr>
        <w:t xml:space="preserve">Yan Martel </w:t>
      </w:r>
      <w:r>
        <w:rPr>
          <w:lang w:val="fr-FR"/>
        </w:rPr>
        <w:t xml:space="preserve">propose la levée de l’assemblée générale. Un membre l’appuie. </w:t>
      </w:r>
    </w:p>
    <w:p w:rsidR="003332CA" w:rsidRDefault="003332CA" w:rsidP="00317F64">
      <w:pPr>
        <w:rPr>
          <w:lang w:val="fr-FR"/>
        </w:rPr>
      </w:pPr>
    </w:p>
    <w:p w:rsidR="00317F64" w:rsidRPr="00317F64" w:rsidRDefault="00317F64" w:rsidP="00317F64">
      <w:pPr>
        <w:rPr>
          <w:lang w:val="fr-FR"/>
        </w:rPr>
      </w:pPr>
      <w:r>
        <w:rPr>
          <w:lang w:val="fr-FR"/>
        </w:rPr>
        <w:t xml:space="preserve">La séance extraordinaire est levée à </w:t>
      </w:r>
      <w:r w:rsidR="00293F95">
        <w:rPr>
          <w:lang w:val="fr-FR"/>
        </w:rPr>
        <w:t>12 h 20</w:t>
      </w:r>
      <w:r w:rsidR="00F142FF">
        <w:rPr>
          <w:lang w:val="fr-FR"/>
        </w:rPr>
        <w:t>.</w:t>
      </w:r>
    </w:p>
    <w:p w:rsidR="00317F64" w:rsidRDefault="00317F64" w:rsidP="00EE32C0">
      <w:pPr>
        <w:jc w:val="both"/>
        <w:rPr>
          <w:lang w:val="fr-FR"/>
        </w:rPr>
      </w:pPr>
    </w:p>
    <w:p w:rsidR="00317F64" w:rsidRPr="00E54380" w:rsidRDefault="00317F64" w:rsidP="00EE32C0">
      <w:pPr>
        <w:jc w:val="both"/>
        <w:rPr>
          <w:lang w:val="fr-FR"/>
        </w:rPr>
      </w:pPr>
    </w:p>
    <w:sectPr w:rsidR="00317F64" w:rsidRPr="00E54380" w:rsidSect="00CC5A73">
      <w:headerReference w:type="default" r:id="rId9"/>
      <w:footerReference w:type="default" r:id="rId10"/>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09" w:rsidRDefault="00F36509" w:rsidP="00A72B20">
      <w:r>
        <w:separator/>
      </w:r>
    </w:p>
  </w:endnote>
  <w:endnote w:type="continuationSeparator" w:id="0">
    <w:p w:rsidR="00F36509" w:rsidRDefault="00F36509" w:rsidP="00A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1D" w:rsidRPr="00BD06FD" w:rsidRDefault="00BD06FD" w:rsidP="00FC411D">
    <w:pPr>
      <w:pStyle w:val="Pieddepage"/>
      <w:tabs>
        <w:tab w:val="clear" w:pos="8640"/>
        <w:tab w:val="right" w:pos="10065"/>
      </w:tabs>
      <w:rPr>
        <w:lang w:val="fr-FR"/>
      </w:rPr>
    </w:pPr>
    <w:r>
      <w:rPr>
        <w:lang w:val="fr-FR"/>
      </w:rPr>
      <w:t>Pierre Eclache le 2013-11-26</w:t>
    </w:r>
    <w:r w:rsidR="00FC411D">
      <w:rPr>
        <w:lang w:val="fr-FR"/>
      </w:rPr>
      <w:tab/>
    </w:r>
    <w:r w:rsidR="00FC411D">
      <w:rPr>
        <w:lang w:val="fr-FR"/>
      </w:rPr>
      <w:tab/>
    </w:r>
    <w:r w:rsidR="00FC411D" w:rsidRPr="00FC411D">
      <w:rPr>
        <w:lang w:val="fr-FR"/>
      </w:rPr>
      <w:fldChar w:fldCharType="begin"/>
    </w:r>
    <w:r w:rsidR="00FC411D" w:rsidRPr="00FC411D">
      <w:rPr>
        <w:lang w:val="fr-FR"/>
      </w:rPr>
      <w:instrText>PAGE   \* MERGEFORMAT</w:instrText>
    </w:r>
    <w:r w:rsidR="00FC411D" w:rsidRPr="00FC411D">
      <w:rPr>
        <w:lang w:val="fr-FR"/>
      </w:rPr>
      <w:fldChar w:fldCharType="separate"/>
    </w:r>
    <w:r w:rsidR="00204FE2">
      <w:rPr>
        <w:noProof/>
        <w:lang w:val="fr-FR"/>
      </w:rPr>
      <w:t>1</w:t>
    </w:r>
    <w:r w:rsidR="00FC411D" w:rsidRPr="00FC411D">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09" w:rsidRDefault="00F36509" w:rsidP="00A72B20">
      <w:r>
        <w:separator/>
      </w:r>
    </w:p>
  </w:footnote>
  <w:footnote w:type="continuationSeparator" w:id="0">
    <w:p w:rsidR="00F36509" w:rsidRDefault="00F36509" w:rsidP="00A7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FD" w:rsidRDefault="00BD06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03"/>
    <w:multiLevelType w:val="hybridMultilevel"/>
    <w:tmpl w:val="3C944C72"/>
    <w:lvl w:ilvl="0" w:tplc="CDF6CD94">
      <w:start w:val="1"/>
      <w:numFmt w:val="bullet"/>
      <w:lvlText w:val=""/>
      <w:lvlJc w:val="left"/>
      <w:pPr>
        <w:ind w:left="1003" w:hanging="360"/>
      </w:pPr>
      <w:rPr>
        <w:rFonts w:ascii="Symbol" w:hAnsi="Symbol" w:hint="default"/>
        <w:sz w:val="18"/>
        <w:szCs w:val="18"/>
      </w:rPr>
    </w:lvl>
    <w:lvl w:ilvl="1" w:tplc="42506D5E">
      <w:start w:val="1"/>
      <w:numFmt w:val="bullet"/>
      <w:lvlText w:val=""/>
      <w:lvlJc w:val="left"/>
      <w:pPr>
        <w:ind w:left="1440" w:hanging="360"/>
      </w:pPr>
      <w:rPr>
        <w:rFonts w:ascii="Wingdings" w:hAnsi="Wingdings"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C37DAA"/>
    <w:multiLevelType w:val="hybridMultilevel"/>
    <w:tmpl w:val="D152D4F4"/>
    <w:lvl w:ilvl="0" w:tplc="EBD4B60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2D80DC2"/>
    <w:multiLevelType w:val="hybridMultilevel"/>
    <w:tmpl w:val="100AD4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87B5C3B"/>
    <w:multiLevelType w:val="hybridMultilevel"/>
    <w:tmpl w:val="334C4916"/>
    <w:lvl w:ilvl="0" w:tplc="CDF6CD94">
      <w:start w:val="1"/>
      <w:numFmt w:val="bullet"/>
      <w:lvlText w:val=""/>
      <w:lvlJc w:val="left"/>
      <w:pPr>
        <w:ind w:left="720" w:hanging="360"/>
      </w:pPr>
      <w:rPr>
        <w:rFonts w:ascii="Symbol" w:hAnsi="Symbol" w:hint="default"/>
        <w:sz w:val="18"/>
        <w:szCs w:val="18"/>
      </w:rPr>
    </w:lvl>
    <w:lvl w:ilvl="1" w:tplc="42506D5E">
      <w:start w:val="1"/>
      <w:numFmt w:val="bullet"/>
      <w:lvlText w:val=""/>
      <w:lvlJc w:val="left"/>
      <w:pPr>
        <w:ind w:left="1440" w:hanging="360"/>
      </w:pPr>
      <w:rPr>
        <w:rFonts w:ascii="Wingdings" w:hAnsi="Wingdings"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B053C80"/>
    <w:multiLevelType w:val="hybridMultilevel"/>
    <w:tmpl w:val="3B50FB82"/>
    <w:lvl w:ilvl="0" w:tplc="5A56E8EE">
      <w:start w:val="1"/>
      <w:numFmt w:val="upperLetter"/>
      <w:lvlText w:val="%1)"/>
      <w:lvlJc w:val="left"/>
      <w:pPr>
        <w:tabs>
          <w:tab w:val="num" w:pos="1800"/>
        </w:tabs>
        <w:ind w:left="1800" w:hanging="360"/>
      </w:pPr>
      <w:rPr>
        <w:rFonts w:hint="default"/>
        <w:color w:val="auto"/>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5">
    <w:nsid w:val="25975DC4"/>
    <w:multiLevelType w:val="hybridMultilevel"/>
    <w:tmpl w:val="E65CD440"/>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nsid w:val="41297DA5"/>
    <w:multiLevelType w:val="hybridMultilevel"/>
    <w:tmpl w:val="D0D87C90"/>
    <w:lvl w:ilvl="0" w:tplc="42506D5E">
      <w:start w:val="1"/>
      <w:numFmt w:val="bullet"/>
      <w:lvlText w:val=""/>
      <w:lvlJc w:val="left"/>
      <w:pPr>
        <w:ind w:left="720" w:hanging="360"/>
      </w:pPr>
      <w:rPr>
        <w:rFonts w:ascii="Wingdings" w:hAnsi="Wingdings"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3350F6B"/>
    <w:multiLevelType w:val="hybridMultilevel"/>
    <w:tmpl w:val="D12E6EFC"/>
    <w:lvl w:ilvl="0" w:tplc="18363BE4">
      <w:start w:val="1"/>
      <w:numFmt w:val="upp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038466C"/>
    <w:multiLevelType w:val="hybridMultilevel"/>
    <w:tmpl w:val="3D4623D4"/>
    <w:lvl w:ilvl="0" w:tplc="CDF6CD94">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084159A"/>
    <w:multiLevelType w:val="hybridMultilevel"/>
    <w:tmpl w:val="DC4E53EC"/>
    <w:lvl w:ilvl="0" w:tplc="1D665686">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1920983"/>
    <w:multiLevelType w:val="hybridMultilevel"/>
    <w:tmpl w:val="73CE0460"/>
    <w:lvl w:ilvl="0" w:tplc="5314BEAC">
      <w:start w:val="1"/>
      <w:numFmt w:val="decimal"/>
      <w:lvlText w:val="%1."/>
      <w:lvlJc w:val="left"/>
      <w:pPr>
        <w:tabs>
          <w:tab w:val="num" w:pos="1770"/>
        </w:tabs>
        <w:ind w:left="1770" w:hanging="360"/>
      </w:pPr>
      <w:rPr>
        <w:rFonts w:hint="default"/>
      </w:rPr>
    </w:lvl>
    <w:lvl w:ilvl="1" w:tplc="49A23B3A">
      <w:start w:val="1"/>
      <w:numFmt w:val="upperLetter"/>
      <w:lvlText w:val="%2)"/>
      <w:lvlJc w:val="left"/>
      <w:pPr>
        <w:tabs>
          <w:tab w:val="num" w:pos="2160"/>
        </w:tabs>
        <w:ind w:left="2160" w:hanging="360"/>
      </w:pPr>
      <w:rPr>
        <w:rFonts w:hint="default"/>
      </w:rPr>
    </w:lvl>
    <w:lvl w:ilvl="2" w:tplc="0C0C001B">
      <w:start w:val="1"/>
      <w:numFmt w:val="lowerRoman"/>
      <w:lvlText w:val="%3."/>
      <w:lvlJc w:val="right"/>
      <w:pPr>
        <w:tabs>
          <w:tab w:val="num" w:pos="1980"/>
        </w:tabs>
        <w:ind w:left="1980" w:hanging="180"/>
      </w:pPr>
    </w:lvl>
    <w:lvl w:ilvl="3" w:tplc="0C0C000F" w:tentative="1">
      <w:start w:val="1"/>
      <w:numFmt w:val="decimal"/>
      <w:lvlText w:val="%4."/>
      <w:lvlJc w:val="left"/>
      <w:pPr>
        <w:tabs>
          <w:tab w:val="num" w:pos="3930"/>
        </w:tabs>
        <w:ind w:left="3930" w:hanging="360"/>
      </w:pPr>
    </w:lvl>
    <w:lvl w:ilvl="4" w:tplc="0C0C0019" w:tentative="1">
      <w:start w:val="1"/>
      <w:numFmt w:val="lowerLetter"/>
      <w:lvlText w:val="%5."/>
      <w:lvlJc w:val="left"/>
      <w:pPr>
        <w:tabs>
          <w:tab w:val="num" w:pos="4650"/>
        </w:tabs>
        <w:ind w:left="4650" w:hanging="360"/>
      </w:pPr>
    </w:lvl>
    <w:lvl w:ilvl="5" w:tplc="0C0C001B" w:tentative="1">
      <w:start w:val="1"/>
      <w:numFmt w:val="lowerRoman"/>
      <w:lvlText w:val="%6."/>
      <w:lvlJc w:val="right"/>
      <w:pPr>
        <w:tabs>
          <w:tab w:val="num" w:pos="5370"/>
        </w:tabs>
        <w:ind w:left="5370" w:hanging="180"/>
      </w:pPr>
    </w:lvl>
    <w:lvl w:ilvl="6" w:tplc="0C0C000F" w:tentative="1">
      <w:start w:val="1"/>
      <w:numFmt w:val="decimal"/>
      <w:lvlText w:val="%7."/>
      <w:lvlJc w:val="left"/>
      <w:pPr>
        <w:tabs>
          <w:tab w:val="num" w:pos="6090"/>
        </w:tabs>
        <w:ind w:left="6090" w:hanging="360"/>
      </w:pPr>
    </w:lvl>
    <w:lvl w:ilvl="7" w:tplc="0C0C0019" w:tentative="1">
      <w:start w:val="1"/>
      <w:numFmt w:val="lowerLetter"/>
      <w:lvlText w:val="%8."/>
      <w:lvlJc w:val="left"/>
      <w:pPr>
        <w:tabs>
          <w:tab w:val="num" w:pos="6810"/>
        </w:tabs>
        <w:ind w:left="6810" w:hanging="360"/>
      </w:pPr>
    </w:lvl>
    <w:lvl w:ilvl="8" w:tplc="0C0C001B" w:tentative="1">
      <w:start w:val="1"/>
      <w:numFmt w:val="lowerRoman"/>
      <w:lvlText w:val="%9."/>
      <w:lvlJc w:val="right"/>
      <w:pPr>
        <w:tabs>
          <w:tab w:val="num" w:pos="7530"/>
        </w:tabs>
        <w:ind w:left="7530" w:hanging="180"/>
      </w:pPr>
    </w:lvl>
  </w:abstractNum>
  <w:abstractNum w:abstractNumId="11">
    <w:nsid w:val="563449F0"/>
    <w:multiLevelType w:val="hybridMultilevel"/>
    <w:tmpl w:val="0F98BF34"/>
    <w:lvl w:ilvl="0" w:tplc="A7C6BF9A">
      <w:start w:val="1"/>
      <w:numFmt w:val="upp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nsid w:val="58905675"/>
    <w:multiLevelType w:val="hybridMultilevel"/>
    <w:tmpl w:val="1C484000"/>
    <w:lvl w:ilvl="0" w:tplc="CDF6CD94">
      <w:start w:val="1"/>
      <w:numFmt w:val="bullet"/>
      <w:lvlText w:val=""/>
      <w:lvlJc w:val="left"/>
      <w:pPr>
        <w:ind w:left="720" w:hanging="360"/>
      </w:pPr>
      <w:rPr>
        <w:rFonts w:ascii="Symbol" w:hAnsi="Symbol" w:hint="default"/>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9090551"/>
    <w:multiLevelType w:val="hybridMultilevel"/>
    <w:tmpl w:val="0B9E197C"/>
    <w:lvl w:ilvl="0" w:tplc="8D18734A">
      <w:start w:val="1"/>
      <w:numFmt w:val="decimal"/>
      <w:lvlText w:val="%1."/>
      <w:lvlJc w:val="left"/>
      <w:pPr>
        <w:tabs>
          <w:tab w:val="num" w:pos="2130"/>
        </w:tabs>
        <w:ind w:left="2130" w:hanging="720"/>
      </w:pPr>
      <w:rPr>
        <w:rFonts w:hint="default"/>
      </w:rPr>
    </w:lvl>
    <w:lvl w:ilvl="1" w:tplc="0C0C0019">
      <w:start w:val="1"/>
      <w:numFmt w:val="lowerLetter"/>
      <w:lvlText w:val="%2."/>
      <w:lvlJc w:val="left"/>
      <w:pPr>
        <w:tabs>
          <w:tab w:val="num" w:pos="2490"/>
        </w:tabs>
        <w:ind w:left="2490" w:hanging="360"/>
      </w:pPr>
    </w:lvl>
    <w:lvl w:ilvl="2" w:tplc="29ECBDBC">
      <w:start w:val="1"/>
      <w:numFmt w:val="upperLetter"/>
      <w:lvlText w:val="%3)"/>
      <w:lvlJc w:val="left"/>
      <w:pPr>
        <w:tabs>
          <w:tab w:val="num" w:pos="1778"/>
        </w:tabs>
        <w:ind w:left="1778" w:hanging="360"/>
      </w:pPr>
      <w:rPr>
        <w:rFonts w:hint="default"/>
      </w:rPr>
    </w:lvl>
    <w:lvl w:ilvl="3" w:tplc="0C0C000F" w:tentative="1">
      <w:start w:val="1"/>
      <w:numFmt w:val="decimal"/>
      <w:lvlText w:val="%4."/>
      <w:lvlJc w:val="left"/>
      <w:pPr>
        <w:tabs>
          <w:tab w:val="num" w:pos="3930"/>
        </w:tabs>
        <w:ind w:left="3930" w:hanging="360"/>
      </w:pPr>
    </w:lvl>
    <w:lvl w:ilvl="4" w:tplc="0C0C0019" w:tentative="1">
      <w:start w:val="1"/>
      <w:numFmt w:val="lowerLetter"/>
      <w:lvlText w:val="%5."/>
      <w:lvlJc w:val="left"/>
      <w:pPr>
        <w:tabs>
          <w:tab w:val="num" w:pos="4650"/>
        </w:tabs>
        <w:ind w:left="4650" w:hanging="360"/>
      </w:pPr>
    </w:lvl>
    <w:lvl w:ilvl="5" w:tplc="0C0C001B" w:tentative="1">
      <w:start w:val="1"/>
      <w:numFmt w:val="lowerRoman"/>
      <w:lvlText w:val="%6."/>
      <w:lvlJc w:val="right"/>
      <w:pPr>
        <w:tabs>
          <w:tab w:val="num" w:pos="5370"/>
        </w:tabs>
        <w:ind w:left="5370" w:hanging="180"/>
      </w:pPr>
    </w:lvl>
    <w:lvl w:ilvl="6" w:tplc="0C0C000F" w:tentative="1">
      <w:start w:val="1"/>
      <w:numFmt w:val="decimal"/>
      <w:lvlText w:val="%7."/>
      <w:lvlJc w:val="left"/>
      <w:pPr>
        <w:tabs>
          <w:tab w:val="num" w:pos="6090"/>
        </w:tabs>
        <w:ind w:left="6090" w:hanging="360"/>
      </w:pPr>
    </w:lvl>
    <w:lvl w:ilvl="7" w:tplc="0C0C0019" w:tentative="1">
      <w:start w:val="1"/>
      <w:numFmt w:val="lowerLetter"/>
      <w:lvlText w:val="%8."/>
      <w:lvlJc w:val="left"/>
      <w:pPr>
        <w:tabs>
          <w:tab w:val="num" w:pos="6810"/>
        </w:tabs>
        <w:ind w:left="6810" w:hanging="360"/>
      </w:pPr>
    </w:lvl>
    <w:lvl w:ilvl="8" w:tplc="0C0C001B" w:tentative="1">
      <w:start w:val="1"/>
      <w:numFmt w:val="lowerRoman"/>
      <w:lvlText w:val="%9."/>
      <w:lvlJc w:val="right"/>
      <w:pPr>
        <w:tabs>
          <w:tab w:val="num" w:pos="7530"/>
        </w:tabs>
        <w:ind w:left="7530" w:hanging="180"/>
      </w:pPr>
    </w:lvl>
  </w:abstractNum>
  <w:abstractNum w:abstractNumId="14">
    <w:nsid w:val="5AA948B9"/>
    <w:multiLevelType w:val="hybridMultilevel"/>
    <w:tmpl w:val="4738BC54"/>
    <w:lvl w:ilvl="0" w:tplc="7A081F40">
      <w:start w:val="1"/>
      <w:numFmt w:val="decimal"/>
      <w:lvlText w:val="%1."/>
      <w:lvlJc w:val="left"/>
      <w:pPr>
        <w:tabs>
          <w:tab w:val="num" w:pos="1770"/>
        </w:tabs>
        <w:ind w:left="1770" w:hanging="360"/>
      </w:pPr>
      <w:rPr>
        <w:rFonts w:hint="default"/>
      </w:rPr>
    </w:lvl>
    <w:lvl w:ilvl="1" w:tplc="0C0C0019" w:tentative="1">
      <w:start w:val="1"/>
      <w:numFmt w:val="lowerLetter"/>
      <w:lvlText w:val="%2."/>
      <w:lvlJc w:val="left"/>
      <w:pPr>
        <w:tabs>
          <w:tab w:val="num" w:pos="2490"/>
        </w:tabs>
        <w:ind w:left="2490" w:hanging="360"/>
      </w:pPr>
    </w:lvl>
    <w:lvl w:ilvl="2" w:tplc="0C0C001B" w:tentative="1">
      <w:start w:val="1"/>
      <w:numFmt w:val="lowerRoman"/>
      <w:lvlText w:val="%3."/>
      <w:lvlJc w:val="right"/>
      <w:pPr>
        <w:tabs>
          <w:tab w:val="num" w:pos="3210"/>
        </w:tabs>
        <w:ind w:left="3210" w:hanging="180"/>
      </w:pPr>
    </w:lvl>
    <w:lvl w:ilvl="3" w:tplc="0C0C000F" w:tentative="1">
      <w:start w:val="1"/>
      <w:numFmt w:val="decimal"/>
      <w:lvlText w:val="%4."/>
      <w:lvlJc w:val="left"/>
      <w:pPr>
        <w:tabs>
          <w:tab w:val="num" w:pos="3930"/>
        </w:tabs>
        <w:ind w:left="3930" w:hanging="360"/>
      </w:pPr>
    </w:lvl>
    <w:lvl w:ilvl="4" w:tplc="0C0C0019" w:tentative="1">
      <w:start w:val="1"/>
      <w:numFmt w:val="lowerLetter"/>
      <w:lvlText w:val="%5."/>
      <w:lvlJc w:val="left"/>
      <w:pPr>
        <w:tabs>
          <w:tab w:val="num" w:pos="4650"/>
        </w:tabs>
        <w:ind w:left="4650" w:hanging="360"/>
      </w:pPr>
    </w:lvl>
    <w:lvl w:ilvl="5" w:tplc="0C0C001B" w:tentative="1">
      <w:start w:val="1"/>
      <w:numFmt w:val="lowerRoman"/>
      <w:lvlText w:val="%6."/>
      <w:lvlJc w:val="right"/>
      <w:pPr>
        <w:tabs>
          <w:tab w:val="num" w:pos="5370"/>
        </w:tabs>
        <w:ind w:left="5370" w:hanging="180"/>
      </w:pPr>
    </w:lvl>
    <w:lvl w:ilvl="6" w:tplc="0C0C000F" w:tentative="1">
      <w:start w:val="1"/>
      <w:numFmt w:val="decimal"/>
      <w:lvlText w:val="%7."/>
      <w:lvlJc w:val="left"/>
      <w:pPr>
        <w:tabs>
          <w:tab w:val="num" w:pos="6090"/>
        </w:tabs>
        <w:ind w:left="6090" w:hanging="360"/>
      </w:pPr>
    </w:lvl>
    <w:lvl w:ilvl="7" w:tplc="0C0C0019" w:tentative="1">
      <w:start w:val="1"/>
      <w:numFmt w:val="lowerLetter"/>
      <w:lvlText w:val="%8."/>
      <w:lvlJc w:val="left"/>
      <w:pPr>
        <w:tabs>
          <w:tab w:val="num" w:pos="6810"/>
        </w:tabs>
        <w:ind w:left="6810" w:hanging="360"/>
      </w:pPr>
    </w:lvl>
    <w:lvl w:ilvl="8" w:tplc="0C0C001B" w:tentative="1">
      <w:start w:val="1"/>
      <w:numFmt w:val="lowerRoman"/>
      <w:lvlText w:val="%9."/>
      <w:lvlJc w:val="right"/>
      <w:pPr>
        <w:tabs>
          <w:tab w:val="num" w:pos="7530"/>
        </w:tabs>
        <w:ind w:left="7530" w:hanging="180"/>
      </w:pPr>
    </w:lvl>
  </w:abstractNum>
  <w:abstractNum w:abstractNumId="15">
    <w:nsid w:val="5C32403F"/>
    <w:multiLevelType w:val="hybridMultilevel"/>
    <w:tmpl w:val="69C66528"/>
    <w:lvl w:ilvl="0" w:tplc="C680BF88">
      <w:start w:val="1"/>
      <w:numFmt w:val="upperLetter"/>
      <w:lvlText w:val="%1)"/>
      <w:lvlJc w:val="left"/>
      <w:pPr>
        <w:tabs>
          <w:tab w:val="num" w:pos="1800"/>
        </w:tabs>
        <w:ind w:left="1800"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6">
    <w:nsid w:val="60A159B3"/>
    <w:multiLevelType w:val="hybridMultilevel"/>
    <w:tmpl w:val="BE6E27F2"/>
    <w:lvl w:ilvl="0" w:tplc="CDF6CD94">
      <w:start w:val="1"/>
      <w:numFmt w:val="bullet"/>
      <w:lvlText w:val=""/>
      <w:lvlJc w:val="left"/>
      <w:pPr>
        <w:ind w:left="720" w:hanging="360"/>
      </w:pPr>
      <w:rPr>
        <w:rFonts w:ascii="Symbol" w:hAnsi="Symbol" w:hint="default"/>
        <w:sz w:val="18"/>
        <w:szCs w:val="18"/>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1F66C34"/>
    <w:multiLevelType w:val="hybridMultilevel"/>
    <w:tmpl w:val="2F58888C"/>
    <w:lvl w:ilvl="0" w:tplc="CDF6CD94">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6C9737C"/>
    <w:multiLevelType w:val="hybridMultilevel"/>
    <w:tmpl w:val="E648F9C0"/>
    <w:lvl w:ilvl="0" w:tplc="8DE02F60">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7130F13"/>
    <w:multiLevelType w:val="hybridMultilevel"/>
    <w:tmpl w:val="D4462D08"/>
    <w:lvl w:ilvl="0" w:tplc="CDF6CD94">
      <w:start w:val="1"/>
      <w:numFmt w:val="bullet"/>
      <w:lvlText w:val=""/>
      <w:lvlJc w:val="left"/>
      <w:pPr>
        <w:ind w:left="720" w:hanging="360"/>
      </w:pPr>
      <w:rPr>
        <w:rFonts w:ascii="Symbol" w:hAnsi="Symbol" w:hint="default"/>
        <w:sz w:val="18"/>
        <w:szCs w:val="18"/>
      </w:rPr>
    </w:lvl>
    <w:lvl w:ilvl="1" w:tplc="EDFA3B3A">
      <w:start w:val="1"/>
      <w:numFmt w:val="bullet"/>
      <w:lvlText w:val=""/>
      <w:lvlJc w:val="left"/>
      <w:pPr>
        <w:ind w:left="1440" w:hanging="360"/>
      </w:pPr>
      <w:rPr>
        <w:rFonts w:ascii="Wingdings" w:hAnsi="Wingdings"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BCA01FB"/>
    <w:multiLevelType w:val="hybridMultilevel"/>
    <w:tmpl w:val="33629B38"/>
    <w:lvl w:ilvl="0" w:tplc="CDF6CD94">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92E3F68"/>
    <w:multiLevelType w:val="hybridMultilevel"/>
    <w:tmpl w:val="E7DC8126"/>
    <w:lvl w:ilvl="0" w:tplc="0C0C000D">
      <w:start w:val="1"/>
      <w:numFmt w:val="bullet"/>
      <w:lvlText w:val=""/>
      <w:lvlJc w:val="left"/>
      <w:pPr>
        <w:ind w:left="1003" w:hanging="360"/>
      </w:pPr>
      <w:rPr>
        <w:rFonts w:ascii="Wingdings" w:hAnsi="Wingdings" w:hint="default"/>
      </w:rPr>
    </w:lvl>
    <w:lvl w:ilvl="1" w:tplc="0C0C0003">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22">
    <w:nsid w:val="7EDC157F"/>
    <w:multiLevelType w:val="hybridMultilevel"/>
    <w:tmpl w:val="1F3A7E98"/>
    <w:lvl w:ilvl="0" w:tplc="CDF6CD94">
      <w:start w:val="1"/>
      <w:numFmt w:val="bullet"/>
      <w:lvlText w:val=""/>
      <w:lvlJc w:val="left"/>
      <w:pPr>
        <w:ind w:left="720" w:hanging="360"/>
      </w:pPr>
      <w:rPr>
        <w:rFonts w:ascii="Symbol" w:hAnsi="Symbol" w:hint="default"/>
        <w:sz w:val="18"/>
        <w:szCs w:val="18"/>
      </w:rPr>
    </w:lvl>
    <w:lvl w:ilvl="1" w:tplc="42506D5E">
      <w:start w:val="1"/>
      <w:numFmt w:val="bullet"/>
      <w:lvlText w:val=""/>
      <w:lvlJc w:val="left"/>
      <w:pPr>
        <w:ind w:left="1440" w:hanging="360"/>
      </w:pPr>
      <w:rPr>
        <w:rFonts w:ascii="Wingdings" w:hAnsi="Wingdings"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17"/>
  </w:num>
  <w:num w:numId="6">
    <w:abstractNumId w:val="20"/>
  </w:num>
  <w:num w:numId="7">
    <w:abstractNumId w:val="19"/>
  </w:num>
  <w:num w:numId="8">
    <w:abstractNumId w:val="5"/>
  </w:num>
  <w:num w:numId="9">
    <w:abstractNumId w:val="22"/>
  </w:num>
  <w:num w:numId="10">
    <w:abstractNumId w:val="21"/>
  </w:num>
  <w:num w:numId="11">
    <w:abstractNumId w:val="15"/>
  </w:num>
  <w:num w:numId="12">
    <w:abstractNumId w:val="0"/>
  </w:num>
  <w:num w:numId="13">
    <w:abstractNumId w:val="6"/>
  </w:num>
  <w:num w:numId="14">
    <w:abstractNumId w:val="12"/>
  </w:num>
  <w:num w:numId="15">
    <w:abstractNumId w:val="16"/>
  </w:num>
  <w:num w:numId="16">
    <w:abstractNumId w:val="4"/>
  </w:num>
  <w:num w:numId="17">
    <w:abstractNumId w:val="8"/>
  </w:num>
  <w:num w:numId="18">
    <w:abstractNumId w:val="2"/>
  </w:num>
  <w:num w:numId="19">
    <w:abstractNumId w:val="18"/>
  </w:num>
  <w:num w:numId="20">
    <w:abstractNumId w:val="14"/>
  </w:num>
  <w:num w:numId="21">
    <w:abstractNumId w:val="1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A1"/>
    <w:rsid w:val="00006937"/>
    <w:rsid w:val="00041893"/>
    <w:rsid w:val="00122272"/>
    <w:rsid w:val="001418B1"/>
    <w:rsid w:val="00142596"/>
    <w:rsid w:val="00144668"/>
    <w:rsid w:val="00193339"/>
    <w:rsid w:val="001C4C48"/>
    <w:rsid w:val="002007BA"/>
    <w:rsid w:val="00204FE2"/>
    <w:rsid w:val="00293F95"/>
    <w:rsid w:val="002A5615"/>
    <w:rsid w:val="0030724B"/>
    <w:rsid w:val="00317F64"/>
    <w:rsid w:val="003332CA"/>
    <w:rsid w:val="00372EC2"/>
    <w:rsid w:val="003A4950"/>
    <w:rsid w:val="003B6EED"/>
    <w:rsid w:val="003C26BE"/>
    <w:rsid w:val="003E29F7"/>
    <w:rsid w:val="003F1C24"/>
    <w:rsid w:val="003F5D86"/>
    <w:rsid w:val="004B0304"/>
    <w:rsid w:val="004C3343"/>
    <w:rsid w:val="0056708A"/>
    <w:rsid w:val="005808FD"/>
    <w:rsid w:val="00622200"/>
    <w:rsid w:val="0062488B"/>
    <w:rsid w:val="00667A6E"/>
    <w:rsid w:val="00670906"/>
    <w:rsid w:val="00682581"/>
    <w:rsid w:val="006B05F6"/>
    <w:rsid w:val="006C1E17"/>
    <w:rsid w:val="00726BA0"/>
    <w:rsid w:val="00767176"/>
    <w:rsid w:val="00777859"/>
    <w:rsid w:val="007837B0"/>
    <w:rsid w:val="007D0DE2"/>
    <w:rsid w:val="008A10EC"/>
    <w:rsid w:val="008C2646"/>
    <w:rsid w:val="00901DA1"/>
    <w:rsid w:val="00911738"/>
    <w:rsid w:val="00943D3B"/>
    <w:rsid w:val="0094646F"/>
    <w:rsid w:val="009707A8"/>
    <w:rsid w:val="009D00C1"/>
    <w:rsid w:val="009D2770"/>
    <w:rsid w:val="00A72B20"/>
    <w:rsid w:val="00A8761E"/>
    <w:rsid w:val="00A9588C"/>
    <w:rsid w:val="00AC39CD"/>
    <w:rsid w:val="00AE030E"/>
    <w:rsid w:val="00B87E9C"/>
    <w:rsid w:val="00BA4282"/>
    <w:rsid w:val="00BD06FD"/>
    <w:rsid w:val="00BE778D"/>
    <w:rsid w:val="00C9122E"/>
    <w:rsid w:val="00CC5A73"/>
    <w:rsid w:val="00CE5D7C"/>
    <w:rsid w:val="00D86DFF"/>
    <w:rsid w:val="00DB2784"/>
    <w:rsid w:val="00DB7FCD"/>
    <w:rsid w:val="00DC258F"/>
    <w:rsid w:val="00E25F8B"/>
    <w:rsid w:val="00E54380"/>
    <w:rsid w:val="00E97398"/>
    <w:rsid w:val="00EE32C0"/>
    <w:rsid w:val="00F142FF"/>
    <w:rsid w:val="00F2595C"/>
    <w:rsid w:val="00F347AB"/>
    <w:rsid w:val="00F36509"/>
    <w:rsid w:val="00F65862"/>
    <w:rsid w:val="00FC41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80"/>
    <w:pPr>
      <w:spacing w:after="0" w:line="240" w:lineRule="auto"/>
    </w:pPr>
    <w:rPr>
      <w:rFonts w:ascii="Times New Roman" w:hAnsi="Times New Roman"/>
    </w:rPr>
  </w:style>
  <w:style w:type="paragraph" w:styleId="Titre1">
    <w:name w:val="heading 1"/>
    <w:basedOn w:val="Normal"/>
    <w:next w:val="Normal"/>
    <w:link w:val="Titre1Car"/>
    <w:uiPriority w:val="9"/>
    <w:qFormat/>
    <w:rsid w:val="00E54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43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43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54380"/>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54380"/>
    <w:pPr>
      <w:spacing w:after="0" w:line="240" w:lineRule="auto"/>
    </w:pPr>
  </w:style>
  <w:style w:type="paragraph" w:styleId="Paragraphedeliste">
    <w:name w:val="List Paragraph"/>
    <w:basedOn w:val="Normal"/>
    <w:uiPriority w:val="34"/>
    <w:qFormat/>
    <w:rsid w:val="00CC5A73"/>
    <w:pPr>
      <w:ind w:left="720"/>
      <w:contextualSpacing/>
    </w:pPr>
  </w:style>
  <w:style w:type="paragraph" w:styleId="En-tte">
    <w:name w:val="header"/>
    <w:basedOn w:val="Normal"/>
    <w:link w:val="En-tteCar"/>
    <w:uiPriority w:val="99"/>
    <w:unhideWhenUsed/>
    <w:rsid w:val="00A72B20"/>
    <w:pPr>
      <w:tabs>
        <w:tab w:val="center" w:pos="4320"/>
        <w:tab w:val="right" w:pos="8640"/>
      </w:tabs>
    </w:pPr>
  </w:style>
  <w:style w:type="character" w:customStyle="1" w:styleId="En-tteCar">
    <w:name w:val="En-tête Car"/>
    <w:basedOn w:val="Policepardfaut"/>
    <w:link w:val="En-tte"/>
    <w:uiPriority w:val="99"/>
    <w:rsid w:val="00A72B20"/>
    <w:rPr>
      <w:rFonts w:ascii="Times New Roman" w:hAnsi="Times New Roman"/>
    </w:rPr>
  </w:style>
  <w:style w:type="paragraph" w:styleId="Pieddepage">
    <w:name w:val="footer"/>
    <w:basedOn w:val="Normal"/>
    <w:link w:val="PieddepageCar"/>
    <w:uiPriority w:val="99"/>
    <w:unhideWhenUsed/>
    <w:rsid w:val="00A72B20"/>
    <w:pPr>
      <w:tabs>
        <w:tab w:val="center" w:pos="4320"/>
        <w:tab w:val="right" w:pos="8640"/>
      </w:tabs>
    </w:pPr>
  </w:style>
  <w:style w:type="character" w:customStyle="1" w:styleId="PieddepageCar">
    <w:name w:val="Pied de page Car"/>
    <w:basedOn w:val="Policepardfaut"/>
    <w:link w:val="Pieddepage"/>
    <w:uiPriority w:val="99"/>
    <w:rsid w:val="00A72B2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80"/>
    <w:pPr>
      <w:spacing w:after="0" w:line="240" w:lineRule="auto"/>
    </w:pPr>
    <w:rPr>
      <w:rFonts w:ascii="Times New Roman" w:hAnsi="Times New Roman"/>
    </w:rPr>
  </w:style>
  <w:style w:type="paragraph" w:styleId="Titre1">
    <w:name w:val="heading 1"/>
    <w:basedOn w:val="Normal"/>
    <w:next w:val="Normal"/>
    <w:link w:val="Titre1Car"/>
    <w:uiPriority w:val="9"/>
    <w:qFormat/>
    <w:rsid w:val="00E54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43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43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54380"/>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54380"/>
    <w:pPr>
      <w:spacing w:after="0" w:line="240" w:lineRule="auto"/>
    </w:pPr>
  </w:style>
  <w:style w:type="paragraph" w:styleId="Paragraphedeliste">
    <w:name w:val="List Paragraph"/>
    <w:basedOn w:val="Normal"/>
    <w:uiPriority w:val="34"/>
    <w:qFormat/>
    <w:rsid w:val="00CC5A73"/>
    <w:pPr>
      <w:ind w:left="720"/>
      <w:contextualSpacing/>
    </w:pPr>
  </w:style>
  <w:style w:type="paragraph" w:styleId="En-tte">
    <w:name w:val="header"/>
    <w:basedOn w:val="Normal"/>
    <w:link w:val="En-tteCar"/>
    <w:uiPriority w:val="99"/>
    <w:unhideWhenUsed/>
    <w:rsid w:val="00A72B20"/>
    <w:pPr>
      <w:tabs>
        <w:tab w:val="center" w:pos="4320"/>
        <w:tab w:val="right" w:pos="8640"/>
      </w:tabs>
    </w:pPr>
  </w:style>
  <w:style w:type="character" w:customStyle="1" w:styleId="En-tteCar">
    <w:name w:val="En-tête Car"/>
    <w:basedOn w:val="Policepardfaut"/>
    <w:link w:val="En-tte"/>
    <w:uiPriority w:val="99"/>
    <w:rsid w:val="00A72B20"/>
    <w:rPr>
      <w:rFonts w:ascii="Times New Roman" w:hAnsi="Times New Roman"/>
    </w:rPr>
  </w:style>
  <w:style w:type="paragraph" w:styleId="Pieddepage">
    <w:name w:val="footer"/>
    <w:basedOn w:val="Normal"/>
    <w:link w:val="PieddepageCar"/>
    <w:uiPriority w:val="99"/>
    <w:unhideWhenUsed/>
    <w:rsid w:val="00A72B20"/>
    <w:pPr>
      <w:tabs>
        <w:tab w:val="center" w:pos="4320"/>
        <w:tab w:val="right" w:pos="8640"/>
      </w:tabs>
    </w:pPr>
  </w:style>
  <w:style w:type="character" w:customStyle="1" w:styleId="PieddepageCar">
    <w:name w:val="Pied de page Car"/>
    <w:basedOn w:val="Policepardfaut"/>
    <w:link w:val="Pieddepage"/>
    <w:uiPriority w:val="99"/>
    <w:rsid w:val="00A72B2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7B6E-44F1-463D-B0AD-1AF4A4FE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3811</Words>
  <Characters>20962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martely</cp:lastModifiedBy>
  <cp:revision>2</cp:revision>
  <dcterms:created xsi:type="dcterms:W3CDTF">2014-03-17T14:38:00Z</dcterms:created>
  <dcterms:modified xsi:type="dcterms:W3CDTF">2014-03-17T14:38:00Z</dcterms:modified>
</cp:coreProperties>
</file>