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FA" w:rsidRDefault="000F11FA">
      <w:r>
        <w:rPr>
          <w:noProof/>
          <w:lang w:eastAsia="fr-CA"/>
        </w:rPr>
        <w:drawing>
          <wp:inline distT="0" distB="0" distL="0" distR="0">
            <wp:extent cx="1872896" cy="1304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453" cy="1308797"/>
                    </a:xfrm>
                    <a:prstGeom prst="rect">
                      <a:avLst/>
                    </a:prstGeom>
                    <a:noFill/>
                    <a:ln>
                      <a:noFill/>
                    </a:ln>
                  </pic:spPr>
                </pic:pic>
              </a:graphicData>
            </a:graphic>
          </wp:inline>
        </w:drawing>
      </w:r>
    </w:p>
    <w:p w:rsidR="000F11FA" w:rsidRDefault="000F11FA"/>
    <w:p w:rsidR="000F11FA" w:rsidRPr="000735F8" w:rsidRDefault="00DC3A00" w:rsidP="000F11FA">
      <w:pPr>
        <w:jc w:val="center"/>
        <w:rPr>
          <w:b/>
          <w:sz w:val="24"/>
        </w:rPr>
      </w:pPr>
      <w:r w:rsidRPr="000735F8">
        <w:rPr>
          <w:b/>
          <w:sz w:val="24"/>
        </w:rPr>
        <w:t>A</w:t>
      </w:r>
      <w:r w:rsidR="000F11FA" w:rsidRPr="000735F8">
        <w:rPr>
          <w:b/>
          <w:sz w:val="24"/>
        </w:rPr>
        <w:t>ssemblée générale spéciale</w:t>
      </w:r>
    </w:p>
    <w:p w:rsidR="008A4D7A" w:rsidRPr="000F11FA" w:rsidRDefault="008A4D7A" w:rsidP="008A4D7A">
      <w:pPr>
        <w:jc w:val="center"/>
        <w:rPr>
          <w:b/>
        </w:rPr>
      </w:pPr>
      <w:r w:rsidRPr="000F11FA">
        <w:rPr>
          <w:b/>
        </w:rPr>
        <w:t>Procès-verbal</w:t>
      </w:r>
    </w:p>
    <w:p w:rsidR="002837DF" w:rsidRDefault="000F11FA" w:rsidP="000F11FA">
      <w:pPr>
        <w:jc w:val="center"/>
      </w:pPr>
      <w:r>
        <w:t>Vendredi 20 novembre 2020</w:t>
      </w:r>
    </w:p>
    <w:p w:rsidR="000F11FA" w:rsidRDefault="000F11FA" w:rsidP="000F11FA">
      <w:pPr>
        <w:jc w:val="center"/>
      </w:pPr>
      <w:r>
        <w:t>Présentation virtuelle</w:t>
      </w:r>
      <w:r w:rsidR="00E04D06">
        <w:t xml:space="preserve">, </w:t>
      </w:r>
      <w:r>
        <w:t>plateforme Zoom</w:t>
      </w:r>
    </w:p>
    <w:p w:rsidR="000F11FA" w:rsidRDefault="000F11FA" w:rsidP="000F11FA">
      <w:pPr>
        <w:pBdr>
          <w:bottom w:val="single" w:sz="6" w:space="1" w:color="auto"/>
        </w:pBdr>
        <w:jc w:val="center"/>
      </w:pPr>
    </w:p>
    <w:p w:rsidR="000F11FA" w:rsidRDefault="000F11FA"/>
    <w:p w:rsidR="009E1ADD" w:rsidRPr="00F60706" w:rsidRDefault="000F11FA" w:rsidP="00173B96">
      <w:pPr>
        <w:spacing w:after="40"/>
        <w:jc w:val="both"/>
        <w:rPr>
          <w:b/>
        </w:rPr>
      </w:pPr>
      <w:r w:rsidRPr="00F60706">
        <w:rPr>
          <w:b/>
        </w:rPr>
        <w:t>Membres présents</w:t>
      </w:r>
    </w:p>
    <w:p w:rsidR="00FE3C77" w:rsidRDefault="00FE3C77" w:rsidP="008A4D7A">
      <w:pPr>
        <w:jc w:val="both"/>
      </w:pPr>
      <w:r w:rsidRPr="00B9322E">
        <w:t>Amélie Gagnon – Cégep de Rivi</w:t>
      </w:r>
      <w:r>
        <w:t>ère-du-Loup</w:t>
      </w:r>
    </w:p>
    <w:p w:rsidR="00FE3C77" w:rsidRDefault="00FE3C77" w:rsidP="008A4D7A">
      <w:pPr>
        <w:jc w:val="both"/>
      </w:pPr>
      <w:r w:rsidRPr="00FE3C77">
        <w:t>Anne Giroux – Collège de Rosemont</w:t>
      </w:r>
    </w:p>
    <w:p w:rsidR="00FE3C77" w:rsidRPr="00FE3C77" w:rsidRDefault="00FE3C77" w:rsidP="008A4D7A">
      <w:pPr>
        <w:jc w:val="both"/>
      </w:pPr>
      <w:r w:rsidRPr="00FE3C77">
        <w:t>Ashley Adam – Université McGill</w:t>
      </w:r>
    </w:p>
    <w:p w:rsidR="00FE3C77" w:rsidRPr="00FE3C77" w:rsidRDefault="00FE3C77" w:rsidP="008A4D7A">
      <w:pPr>
        <w:jc w:val="both"/>
      </w:pPr>
      <w:r w:rsidRPr="00FE3C77">
        <w:t>Chantal Dubuc – Cégep Lévis</w:t>
      </w:r>
    </w:p>
    <w:p w:rsidR="00FE3C77" w:rsidRPr="00F60706" w:rsidRDefault="00FE3C77" w:rsidP="008A4D7A">
      <w:pPr>
        <w:jc w:val="both"/>
      </w:pPr>
      <w:r w:rsidRPr="00F60706">
        <w:t>Chantal Laliberté – Université de Montréal</w:t>
      </w:r>
    </w:p>
    <w:p w:rsidR="00FE3C77" w:rsidRPr="00B9322E" w:rsidRDefault="00FE3C77" w:rsidP="008A4D7A">
      <w:pPr>
        <w:jc w:val="both"/>
      </w:pPr>
      <w:r w:rsidRPr="00B9322E">
        <w:t>Chantal Noël – Polytechnique Montréal</w:t>
      </w:r>
    </w:p>
    <w:p w:rsidR="00FE3C77" w:rsidRPr="00FE3C77" w:rsidRDefault="00FE3C77" w:rsidP="008A4D7A">
      <w:pPr>
        <w:jc w:val="both"/>
      </w:pPr>
      <w:r w:rsidRPr="00FE3C77">
        <w:t>Christian Hamel – Université TÉLUQ</w:t>
      </w:r>
    </w:p>
    <w:p w:rsidR="00FE3C77" w:rsidRPr="00FE3C77" w:rsidRDefault="00FE3C77" w:rsidP="008A4D7A">
      <w:pPr>
        <w:jc w:val="both"/>
      </w:pPr>
      <w:r w:rsidRPr="00FE3C77">
        <w:t xml:space="preserve">Christine </w:t>
      </w:r>
      <w:proofErr w:type="spellStart"/>
      <w:r w:rsidRPr="00FE3C77">
        <w:t>Smyth</w:t>
      </w:r>
      <w:proofErr w:type="spellEnd"/>
      <w:r w:rsidRPr="00FE3C77">
        <w:t xml:space="preserve"> – Cégep </w:t>
      </w:r>
      <w:r w:rsidR="0029390E" w:rsidRPr="00FE3C77">
        <w:t>Héritage</w:t>
      </w:r>
    </w:p>
    <w:p w:rsidR="00FE3C77" w:rsidRDefault="00FE3C77" w:rsidP="008A4D7A">
      <w:pPr>
        <w:jc w:val="both"/>
      </w:pPr>
      <w:r w:rsidRPr="00B9322E">
        <w:t xml:space="preserve">Diane Thériault </w:t>
      </w:r>
      <w:r w:rsidRPr="00FE3C77">
        <w:t>–</w:t>
      </w:r>
      <w:r w:rsidRPr="00B9322E">
        <w:t xml:space="preserve"> Cégep de Rimouski</w:t>
      </w:r>
    </w:p>
    <w:p w:rsidR="00FE3C77" w:rsidRPr="00FE3C77" w:rsidRDefault="00FE3C77" w:rsidP="008A4D7A">
      <w:pPr>
        <w:jc w:val="both"/>
      </w:pPr>
      <w:r w:rsidRPr="00FE3C77">
        <w:t xml:space="preserve">Elizabeth Perez – Université de Montréal </w:t>
      </w:r>
    </w:p>
    <w:p w:rsidR="00FE3C77" w:rsidRDefault="00FE3C77" w:rsidP="008A4D7A">
      <w:pPr>
        <w:jc w:val="both"/>
      </w:pPr>
      <w:r w:rsidRPr="00B9322E">
        <w:t>Francis Brousseau – Université Laval</w:t>
      </w:r>
    </w:p>
    <w:p w:rsidR="00FE3C77" w:rsidRPr="00FE3C77" w:rsidRDefault="00FE3C77" w:rsidP="008A4D7A">
      <w:pPr>
        <w:jc w:val="both"/>
      </w:pPr>
      <w:r w:rsidRPr="00FE3C77">
        <w:t xml:space="preserve">Guy </w:t>
      </w:r>
      <w:proofErr w:type="spellStart"/>
      <w:r w:rsidRPr="00FE3C77">
        <w:t>Epassy</w:t>
      </w:r>
      <w:proofErr w:type="spellEnd"/>
      <w:r w:rsidRPr="00FE3C77">
        <w:t xml:space="preserve"> – HEC Montréal</w:t>
      </w:r>
    </w:p>
    <w:p w:rsidR="00FE3C77" w:rsidRPr="00B9322E" w:rsidRDefault="00FE3C77" w:rsidP="008A4D7A">
      <w:pPr>
        <w:jc w:val="both"/>
      </w:pPr>
      <w:r w:rsidRPr="00B9322E">
        <w:t>Isabelle Dalceggio – Université de Montréal</w:t>
      </w:r>
    </w:p>
    <w:p w:rsidR="00FE3C77" w:rsidRPr="00FE3C77" w:rsidRDefault="00FE3C77" w:rsidP="008A4D7A">
      <w:pPr>
        <w:jc w:val="both"/>
      </w:pPr>
      <w:r w:rsidRPr="00FE3C77">
        <w:t>Isabelle Rousseau – Université de Sherbrooke</w:t>
      </w:r>
    </w:p>
    <w:p w:rsidR="00FE3C77" w:rsidRPr="00F60706" w:rsidRDefault="00FE3C77" w:rsidP="008A4D7A">
      <w:pPr>
        <w:jc w:val="both"/>
      </w:pPr>
      <w:r w:rsidRPr="00F60706">
        <w:t>Jim Atkinson – Collège Vanier</w:t>
      </w:r>
    </w:p>
    <w:p w:rsidR="00FE3C77" w:rsidRPr="00FE3C77" w:rsidRDefault="00FE3C77" w:rsidP="008A4D7A">
      <w:pPr>
        <w:jc w:val="both"/>
      </w:pPr>
      <w:r w:rsidRPr="00FE3C77">
        <w:t xml:space="preserve">Joanne </w:t>
      </w:r>
      <w:proofErr w:type="spellStart"/>
      <w:r w:rsidRPr="00FE3C77">
        <w:t>Diwan</w:t>
      </w:r>
      <w:proofErr w:type="spellEnd"/>
      <w:r w:rsidRPr="00FE3C77">
        <w:t xml:space="preserve"> – HEC Montréal</w:t>
      </w:r>
    </w:p>
    <w:p w:rsidR="00FE3C77" w:rsidRPr="00FE3C77" w:rsidRDefault="00FE3C77" w:rsidP="008A4D7A">
      <w:pPr>
        <w:jc w:val="both"/>
      </w:pPr>
      <w:r w:rsidRPr="00FE3C77">
        <w:t>Joanne Salem – HEC Montréal</w:t>
      </w:r>
    </w:p>
    <w:p w:rsidR="00FE3C77" w:rsidRPr="00FE3C77" w:rsidRDefault="00FE3C77" w:rsidP="008A4D7A">
      <w:pPr>
        <w:jc w:val="both"/>
      </w:pPr>
      <w:r w:rsidRPr="00FE3C77">
        <w:t>Karine Bélanger – Cégep Drummondville</w:t>
      </w:r>
    </w:p>
    <w:p w:rsidR="00FE3C77" w:rsidRDefault="00FE3C77" w:rsidP="008A4D7A">
      <w:pPr>
        <w:jc w:val="both"/>
      </w:pPr>
      <w:proofErr w:type="spellStart"/>
      <w:r w:rsidRPr="00FE3C77">
        <w:t>Luiza</w:t>
      </w:r>
      <w:proofErr w:type="spellEnd"/>
      <w:r w:rsidRPr="00FE3C77">
        <w:t xml:space="preserve"> Tudor – Université Concordia</w:t>
      </w:r>
    </w:p>
    <w:p w:rsidR="00AC7EE8" w:rsidRPr="00FE42AB" w:rsidRDefault="00AC7EE8" w:rsidP="008A4D7A">
      <w:pPr>
        <w:jc w:val="both"/>
      </w:pPr>
      <w:r w:rsidRPr="00FE42AB">
        <w:t>Lily Houde – Cégep de Chicoutimi</w:t>
      </w:r>
    </w:p>
    <w:p w:rsidR="00FE3C77" w:rsidRPr="00FE3C77" w:rsidRDefault="00FE3C77" w:rsidP="008A4D7A">
      <w:pPr>
        <w:jc w:val="both"/>
      </w:pPr>
      <w:r w:rsidRPr="00FE3C77">
        <w:t xml:space="preserve">Manon Rainville </w:t>
      </w:r>
      <w:r w:rsidR="0029390E" w:rsidRPr="00FE3C77">
        <w:t>–</w:t>
      </w:r>
      <w:r w:rsidRPr="00FE3C77">
        <w:t xml:space="preserve"> Cégep de Granby</w:t>
      </w:r>
    </w:p>
    <w:p w:rsidR="00FE3C77" w:rsidRPr="00FE3C77" w:rsidRDefault="00FE3C77" w:rsidP="008A4D7A">
      <w:pPr>
        <w:jc w:val="both"/>
      </w:pPr>
      <w:r w:rsidRPr="00FE3C77">
        <w:t>Marie-</w:t>
      </w:r>
      <w:proofErr w:type="spellStart"/>
      <w:r w:rsidRPr="00FE3C77">
        <w:t>Edith</w:t>
      </w:r>
      <w:proofErr w:type="spellEnd"/>
      <w:r w:rsidRPr="00FE3C77">
        <w:t xml:space="preserve"> Ferland </w:t>
      </w:r>
      <w:proofErr w:type="spellStart"/>
      <w:r w:rsidRPr="00FE3C77">
        <w:t>McCollough</w:t>
      </w:r>
      <w:proofErr w:type="spellEnd"/>
      <w:r w:rsidRPr="00FE3C77">
        <w:t xml:space="preserve"> – HEC Montréal</w:t>
      </w:r>
    </w:p>
    <w:p w:rsidR="00FE3C77" w:rsidRDefault="00FE3C77" w:rsidP="008A4D7A">
      <w:pPr>
        <w:jc w:val="both"/>
      </w:pPr>
      <w:r w:rsidRPr="00B9322E">
        <w:t>Marie-Hélène Bédard – Cégep de Jonqui</w:t>
      </w:r>
      <w:r>
        <w:t>ère</w:t>
      </w:r>
    </w:p>
    <w:p w:rsidR="00FE3C77" w:rsidRPr="00FE3C77" w:rsidRDefault="00FE3C77" w:rsidP="008A4D7A">
      <w:pPr>
        <w:jc w:val="both"/>
      </w:pPr>
      <w:r w:rsidRPr="00FE3C77">
        <w:t>Myriam Thériault – Université McGill</w:t>
      </w:r>
    </w:p>
    <w:p w:rsidR="00FE3C77" w:rsidRPr="00F60706" w:rsidRDefault="00FE3C77" w:rsidP="008A4D7A">
      <w:pPr>
        <w:jc w:val="both"/>
      </w:pPr>
      <w:r w:rsidRPr="00F60706">
        <w:t>Pascale Desrochers – Université Laval</w:t>
      </w:r>
    </w:p>
    <w:p w:rsidR="00FE3C77" w:rsidRPr="00FE3C77" w:rsidRDefault="00FE3C77" w:rsidP="008A4D7A">
      <w:pPr>
        <w:jc w:val="both"/>
      </w:pPr>
      <w:r w:rsidRPr="00FE3C77">
        <w:t xml:space="preserve">Patricia Arnold – Cégep Sorel-Tracy </w:t>
      </w:r>
    </w:p>
    <w:p w:rsidR="00FE3C77" w:rsidRDefault="00FE3C77" w:rsidP="008A4D7A">
      <w:pPr>
        <w:jc w:val="both"/>
      </w:pPr>
      <w:r w:rsidRPr="00B9322E">
        <w:t>Régis Beaulieu</w:t>
      </w:r>
      <w:r>
        <w:t xml:space="preserve"> </w:t>
      </w:r>
      <w:r w:rsidRPr="00FE3C77">
        <w:t>–</w:t>
      </w:r>
      <w:r>
        <w:t xml:space="preserve"> </w:t>
      </w:r>
      <w:r w:rsidRPr="00B9322E">
        <w:t xml:space="preserve">Université du Québec </w:t>
      </w:r>
      <w:r>
        <w:t>à Rimouski, campus de Rimouski</w:t>
      </w:r>
    </w:p>
    <w:p w:rsidR="00FE3C77" w:rsidRDefault="00FE3C77" w:rsidP="008A4D7A">
      <w:pPr>
        <w:jc w:val="both"/>
      </w:pPr>
      <w:r w:rsidRPr="00B9322E">
        <w:t xml:space="preserve">Sébastien Dubé – Université du Québec </w:t>
      </w:r>
      <w:r>
        <w:t>à Rimouski, campus de Lévis</w:t>
      </w:r>
    </w:p>
    <w:p w:rsidR="00FE3C77" w:rsidRPr="00B9322E" w:rsidRDefault="00FE3C77" w:rsidP="008A4D7A">
      <w:pPr>
        <w:jc w:val="both"/>
      </w:pPr>
      <w:proofErr w:type="spellStart"/>
      <w:r w:rsidRPr="00B9322E">
        <w:t>Stéfanie</w:t>
      </w:r>
      <w:proofErr w:type="spellEnd"/>
      <w:r w:rsidRPr="00B9322E">
        <w:t xml:space="preserve"> </w:t>
      </w:r>
      <w:proofErr w:type="spellStart"/>
      <w:r w:rsidRPr="00B9322E">
        <w:t>Jussaume</w:t>
      </w:r>
      <w:proofErr w:type="spellEnd"/>
      <w:r w:rsidRPr="00B9322E">
        <w:t xml:space="preserve"> – Université du Québec en Outaouais</w:t>
      </w:r>
    </w:p>
    <w:p w:rsidR="00FE3C77" w:rsidRPr="00B9322E" w:rsidRDefault="00FE3C77" w:rsidP="008A4D7A">
      <w:pPr>
        <w:jc w:val="both"/>
      </w:pPr>
      <w:r w:rsidRPr="00B9322E">
        <w:t xml:space="preserve">Suzanne </w:t>
      </w:r>
      <w:proofErr w:type="spellStart"/>
      <w:r w:rsidRPr="00B9322E">
        <w:t>Méthé</w:t>
      </w:r>
      <w:proofErr w:type="spellEnd"/>
      <w:r w:rsidRPr="00B9322E">
        <w:t xml:space="preserve"> – Cégep Saint-Jean-sur-Richelieu</w:t>
      </w:r>
    </w:p>
    <w:p w:rsidR="00FE3C77" w:rsidRPr="00FE3C77" w:rsidRDefault="00FE3C77" w:rsidP="008A4D7A">
      <w:pPr>
        <w:jc w:val="both"/>
      </w:pPr>
      <w:r w:rsidRPr="00FE3C77">
        <w:t>Thérèse Côté – Université de Sherbrooke</w:t>
      </w:r>
    </w:p>
    <w:p w:rsidR="00FE3C77" w:rsidRPr="00FE3C77" w:rsidRDefault="00FE3C77" w:rsidP="008A4D7A">
      <w:pPr>
        <w:jc w:val="both"/>
      </w:pPr>
      <w:r w:rsidRPr="00FE3C77">
        <w:t xml:space="preserve">Vittoria </w:t>
      </w:r>
      <w:proofErr w:type="spellStart"/>
      <w:r w:rsidRPr="00FE3C77">
        <w:t>Catani</w:t>
      </w:r>
      <w:proofErr w:type="spellEnd"/>
      <w:r w:rsidRPr="00FE3C77">
        <w:t xml:space="preserve"> – Université McGill</w:t>
      </w:r>
    </w:p>
    <w:p w:rsidR="00FE3C77" w:rsidRPr="00FE3C77" w:rsidRDefault="00FE3C77" w:rsidP="008A4D7A">
      <w:pPr>
        <w:jc w:val="both"/>
      </w:pPr>
      <w:r w:rsidRPr="00FE3C77">
        <w:t xml:space="preserve">Viviane Martel – Cégep Édouard </w:t>
      </w:r>
      <w:proofErr w:type="spellStart"/>
      <w:r w:rsidRPr="00FE3C77">
        <w:t>Montpetit</w:t>
      </w:r>
      <w:proofErr w:type="spellEnd"/>
    </w:p>
    <w:p w:rsidR="00FE3C77" w:rsidRDefault="00FE3C77" w:rsidP="008A4D7A">
      <w:pPr>
        <w:jc w:val="both"/>
      </w:pPr>
      <w:r w:rsidRPr="00DD1BC3">
        <w:lastRenderedPageBreak/>
        <w:t xml:space="preserve">Yan Martel – Université du Québec </w:t>
      </w:r>
      <w:r>
        <w:t>à Trois-Rivières</w:t>
      </w:r>
    </w:p>
    <w:p w:rsidR="00FE3C77" w:rsidRPr="00F60706" w:rsidRDefault="00FE3C77" w:rsidP="008A4D7A">
      <w:pPr>
        <w:jc w:val="both"/>
      </w:pPr>
      <w:r w:rsidRPr="00F60706">
        <w:t>Yong Yang – École</w:t>
      </w:r>
      <w:r w:rsidRPr="00FE3C77">
        <w:t xml:space="preserve"> de technologie supérieure</w:t>
      </w:r>
    </w:p>
    <w:p w:rsidR="008A4D7A" w:rsidRDefault="00FE3C77" w:rsidP="008A4D7A">
      <w:pPr>
        <w:jc w:val="both"/>
      </w:pPr>
      <w:r w:rsidRPr="00B9322E">
        <w:t xml:space="preserve">Yvonne Dudley </w:t>
      </w:r>
      <w:r w:rsidRPr="00FE3C77">
        <w:t>–</w:t>
      </w:r>
      <w:r w:rsidRPr="00B9322E">
        <w:t xml:space="preserve"> Cégep Dawson</w:t>
      </w:r>
    </w:p>
    <w:p w:rsidR="000F11FA" w:rsidRDefault="000F11FA" w:rsidP="008A4D7A">
      <w:pPr>
        <w:jc w:val="both"/>
      </w:pPr>
    </w:p>
    <w:p w:rsidR="009E1ADD" w:rsidRPr="0029390E" w:rsidRDefault="009E1ADD" w:rsidP="00173B96">
      <w:pPr>
        <w:spacing w:after="40"/>
        <w:jc w:val="both"/>
        <w:rPr>
          <w:b/>
        </w:rPr>
      </w:pPr>
      <w:r w:rsidRPr="0029390E">
        <w:rPr>
          <w:b/>
        </w:rPr>
        <w:t>Ouverture de l’assemblée</w:t>
      </w:r>
      <w:r w:rsidR="00E04D06">
        <w:rPr>
          <w:b/>
        </w:rPr>
        <w:t xml:space="preserve"> générale spéciale</w:t>
      </w:r>
    </w:p>
    <w:p w:rsidR="009E1ADD" w:rsidRDefault="00542694" w:rsidP="008A4D7A">
      <w:pPr>
        <w:jc w:val="both"/>
      </w:pPr>
      <w:r>
        <w:t xml:space="preserve">Yan </w:t>
      </w:r>
      <w:r w:rsidR="0029390E">
        <w:t xml:space="preserve">Martel </w:t>
      </w:r>
      <w:r>
        <w:t>ouvre l’assembl</w:t>
      </w:r>
      <w:r w:rsidR="00E04D06">
        <w:t>é</w:t>
      </w:r>
      <w:r>
        <w:t xml:space="preserve">e </w:t>
      </w:r>
      <w:r w:rsidR="00E04D06">
        <w:t xml:space="preserve">générale spéciale </w:t>
      </w:r>
      <w:r>
        <w:t xml:space="preserve">à 9 h 01 </w:t>
      </w:r>
      <w:r w:rsidR="0029390E">
        <w:t>en souhaitant la bienvenue aux membres.</w:t>
      </w:r>
    </w:p>
    <w:p w:rsidR="009E1ADD" w:rsidRDefault="009E1ADD" w:rsidP="008A4D7A">
      <w:pPr>
        <w:jc w:val="both"/>
      </w:pPr>
    </w:p>
    <w:p w:rsidR="009E1ADD" w:rsidRPr="0029390E" w:rsidRDefault="009E1ADD" w:rsidP="00173B96">
      <w:pPr>
        <w:spacing w:after="40"/>
        <w:jc w:val="both"/>
        <w:rPr>
          <w:b/>
        </w:rPr>
      </w:pPr>
      <w:r w:rsidRPr="0029390E">
        <w:rPr>
          <w:b/>
        </w:rPr>
        <w:t>Vérification du quorum</w:t>
      </w:r>
    </w:p>
    <w:p w:rsidR="009E1ADD" w:rsidRDefault="00547E16" w:rsidP="008A4D7A">
      <w:pPr>
        <w:jc w:val="both"/>
      </w:pPr>
      <w:r>
        <w:t xml:space="preserve">Le quorum est constaté avec </w:t>
      </w:r>
      <w:r w:rsidR="005F61B3">
        <w:t>près</w:t>
      </w:r>
      <w:r>
        <w:t xml:space="preserve"> de </w:t>
      </w:r>
      <w:r w:rsidR="005F61B3">
        <w:t>70</w:t>
      </w:r>
      <w:r w:rsidR="0029390E">
        <w:t xml:space="preserve"> </w:t>
      </w:r>
      <w:r>
        <w:t>% des établissements membres présents.</w:t>
      </w:r>
    </w:p>
    <w:p w:rsidR="009E1ADD" w:rsidRDefault="009E1ADD" w:rsidP="008A4D7A">
      <w:pPr>
        <w:jc w:val="both"/>
      </w:pPr>
    </w:p>
    <w:p w:rsidR="009E1ADD" w:rsidRPr="005F61B3" w:rsidRDefault="009E1ADD" w:rsidP="00173B96">
      <w:pPr>
        <w:spacing w:after="40"/>
        <w:jc w:val="both"/>
        <w:rPr>
          <w:b/>
        </w:rPr>
      </w:pPr>
      <w:r w:rsidRPr="005F61B3">
        <w:rPr>
          <w:b/>
        </w:rPr>
        <w:t>Modifications aux statuts de la constitution de l’AQRAFE</w:t>
      </w:r>
    </w:p>
    <w:p w:rsidR="000735F8" w:rsidRDefault="000735F8" w:rsidP="008A4D7A">
      <w:pPr>
        <w:jc w:val="both"/>
      </w:pPr>
      <w:r>
        <w:t xml:space="preserve">Yan Martel explique aux membres les raisons pour lesquelles le </w:t>
      </w:r>
      <w:r w:rsidR="00E04D06">
        <w:t>c</w:t>
      </w:r>
      <w:r>
        <w:t xml:space="preserve">omité exécutif </w:t>
      </w:r>
      <w:r w:rsidR="00E04D06">
        <w:t xml:space="preserve">(CE) </w:t>
      </w:r>
      <w:r>
        <w:t>propose les deux modifications aux statuts de la constitution de l’AQRAFE.</w:t>
      </w:r>
    </w:p>
    <w:p w:rsidR="000735F8" w:rsidRDefault="000735F8" w:rsidP="008A4D7A">
      <w:pPr>
        <w:jc w:val="both"/>
      </w:pPr>
      <w:r>
        <w:t xml:space="preserve"> </w:t>
      </w:r>
    </w:p>
    <w:p w:rsidR="00547E16" w:rsidRPr="000735F8" w:rsidRDefault="00173B96" w:rsidP="00173B96">
      <w:pPr>
        <w:ind w:left="284"/>
        <w:jc w:val="both"/>
        <w:rPr>
          <w:b/>
          <w:i/>
        </w:rPr>
      </w:pPr>
      <w:r>
        <w:rPr>
          <w:b/>
          <w:i/>
        </w:rPr>
        <w:t>A</w:t>
      </w:r>
      <w:r w:rsidR="000735F8" w:rsidRPr="000735F8">
        <w:rPr>
          <w:b/>
          <w:i/>
        </w:rPr>
        <w:t>rticle IV, B)</w:t>
      </w:r>
      <w:r w:rsidR="00547E16" w:rsidRPr="000735F8">
        <w:rPr>
          <w:b/>
          <w:i/>
        </w:rPr>
        <w:t xml:space="preserve"> </w:t>
      </w:r>
    </w:p>
    <w:p w:rsidR="00547E16" w:rsidRDefault="00547E16" w:rsidP="00173B96">
      <w:pPr>
        <w:ind w:left="284"/>
        <w:jc w:val="both"/>
      </w:pPr>
      <w:r>
        <w:t xml:space="preserve">Suzanne </w:t>
      </w:r>
      <w:proofErr w:type="spellStart"/>
      <w:r>
        <w:t>Méthé</w:t>
      </w:r>
      <w:proofErr w:type="spellEnd"/>
      <w:r w:rsidR="00F62D22">
        <w:t xml:space="preserve">, appuyée par Amélie Gagnon, propose de modifier </w:t>
      </w:r>
      <w:r>
        <w:t>l’article IV, B)</w:t>
      </w:r>
      <w:r w:rsidR="00F62D22">
        <w:t> en ajoutant le texte suivant : « La cotisation annuelle débute le 1</w:t>
      </w:r>
      <w:r w:rsidR="00F62D22" w:rsidRPr="00F62D22">
        <w:rPr>
          <w:vertAlign w:val="superscript"/>
        </w:rPr>
        <w:t>er</w:t>
      </w:r>
      <w:r w:rsidR="00F62D22">
        <w:t xml:space="preserve"> septembre de chaque année et se termine le 31 août de l’année suivante ».  </w:t>
      </w:r>
    </w:p>
    <w:p w:rsidR="000735F8" w:rsidRDefault="000735F8" w:rsidP="00173B96">
      <w:pPr>
        <w:ind w:left="284"/>
        <w:jc w:val="both"/>
      </w:pPr>
      <w:r w:rsidRPr="000735F8">
        <w:t>L</w:t>
      </w:r>
      <w:r>
        <w:t xml:space="preserve">a proposition est </w:t>
      </w:r>
      <w:r w:rsidRPr="000735F8">
        <w:t>adopté</w:t>
      </w:r>
      <w:r>
        <w:t>e</w:t>
      </w:r>
      <w:r w:rsidRPr="000735F8">
        <w:t xml:space="preserve"> à l’unanimité</w:t>
      </w:r>
      <w:r>
        <w:t>.</w:t>
      </w:r>
    </w:p>
    <w:p w:rsidR="00547E16" w:rsidRDefault="00547E16" w:rsidP="00173B96">
      <w:pPr>
        <w:ind w:left="284"/>
        <w:jc w:val="both"/>
      </w:pPr>
    </w:p>
    <w:p w:rsidR="00547E16" w:rsidRPr="000735F8" w:rsidRDefault="000735F8" w:rsidP="00173B96">
      <w:pPr>
        <w:ind w:left="284"/>
        <w:jc w:val="both"/>
        <w:rPr>
          <w:b/>
          <w:i/>
        </w:rPr>
      </w:pPr>
      <w:r w:rsidRPr="000735F8">
        <w:rPr>
          <w:b/>
          <w:i/>
        </w:rPr>
        <w:t>Article IV, F)</w:t>
      </w:r>
    </w:p>
    <w:p w:rsidR="00547E16" w:rsidRPr="00EE5893" w:rsidRDefault="00161846" w:rsidP="00173B96">
      <w:pPr>
        <w:ind w:left="284"/>
        <w:jc w:val="both"/>
      </w:pPr>
      <w:r>
        <w:t>Régis</w:t>
      </w:r>
      <w:r w:rsidR="00F62D22">
        <w:t xml:space="preserve"> Beaulieu propose, appuyée par </w:t>
      </w:r>
      <w:r w:rsidR="00F62D22" w:rsidRPr="000735F8">
        <w:t>Elizabeth Perez</w:t>
      </w:r>
      <w:r w:rsidR="00F62D22">
        <w:t xml:space="preserve">, </w:t>
      </w:r>
      <w:r w:rsidR="00547E16">
        <w:t>l</w:t>
      </w:r>
      <w:r w:rsidR="000735F8">
        <w:t xml:space="preserve">’ajout </w:t>
      </w:r>
      <w:r w:rsidR="00EE5893">
        <w:t>de l’article IV, F),</w:t>
      </w:r>
      <w:r w:rsidR="00F62D22">
        <w:t xml:space="preserve"> présenté comme suit </w:t>
      </w:r>
      <w:r w:rsidR="00F62D22" w:rsidRPr="00EE5893">
        <w:t xml:space="preserve">: </w:t>
      </w:r>
      <w:r w:rsidR="000735F8" w:rsidRPr="00EE5893">
        <w:t>« Lors d’un processus électif</w:t>
      </w:r>
      <w:r w:rsidR="00840CA7" w:rsidRPr="00EE5893">
        <w:t>,</w:t>
      </w:r>
      <w:r w:rsidR="00EE5893" w:rsidRPr="00EE5893">
        <w:t xml:space="preserve"> le vote peut se faire à main levée, sauf si un </w:t>
      </w:r>
      <w:r w:rsidR="00840CA7" w:rsidRPr="00EE5893">
        <w:t>membre</w:t>
      </w:r>
      <w:r w:rsidR="00EE5893" w:rsidRPr="00EE5893">
        <w:t xml:space="preserve"> fait</w:t>
      </w:r>
      <w:r w:rsidR="00840CA7" w:rsidRPr="00EE5893">
        <w:t xml:space="preserve"> la </w:t>
      </w:r>
      <w:r w:rsidR="000735F8" w:rsidRPr="00EE5893">
        <w:t>dem</w:t>
      </w:r>
      <w:r w:rsidR="00EE5893" w:rsidRPr="00EE5893">
        <w:t xml:space="preserve">ande d’un vote </w:t>
      </w:r>
      <w:r w:rsidR="00EE5893">
        <w:t>secret. Ce dernier</w:t>
      </w:r>
      <w:r w:rsidR="00EE5893" w:rsidRPr="00EE5893">
        <w:t xml:space="preserve"> sera fait </w:t>
      </w:r>
      <w:r w:rsidR="000735F8" w:rsidRPr="00EE5893">
        <w:t>soit par bulletin de vote lors d’</w:t>
      </w:r>
      <w:r w:rsidR="00C719ED" w:rsidRPr="00EE5893">
        <w:t xml:space="preserve">une </w:t>
      </w:r>
      <w:r w:rsidR="000735F8" w:rsidRPr="00EE5893">
        <w:t>assemblée en présentiel ou encore de façon confidentielle électroniqueme</w:t>
      </w:r>
      <w:r w:rsidR="00F62D22" w:rsidRPr="00EE5893">
        <w:t>nt lors d’</w:t>
      </w:r>
      <w:r w:rsidR="00840CA7" w:rsidRPr="00EE5893">
        <w:t xml:space="preserve">une </w:t>
      </w:r>
      <w:r w:rsidR="00F62D22" w:rsidRPr="00EE5893">
        <w:t>assemblée virtuelle »</w:t>
      </w:r>
      <w:r w:rsidR="000735F8" w:rsidRPr="00EE5893">
        <w:t>.</w:t>
      </w:r>
    </w:p>
    <w:p w:rsidR="00547E16" w:rsidRDefault="000735F8" w:rsidP="00173B96">
      <w:pPr>
        <w:ind w:left="284"/>
        <w:jc w:val="both"/>
      </w:pPr>
      <w:r w:rsidRPr="00EE5893">
        <w:t>La proposition est adoptée à l’unanimité.</w:t>
      </w:r>
    </w:p>
    <w:p w:rsidR="000735F8" w:rsidRDefault="000735F8" w:rsidP="008A4D7A">
      <w:pPr>
        <w:jc w:val="both"/>
      </w:pPr>
    </w:p>
    <w:p w:rsidR="009E1ADD" w:rsidRPr="000735F8" w:rsidRDefault="0034269E" w:rsidP="00173B96">
      <w:pPr>
        <w:spacing w:after="40"/>
        <w:jc w:val="both"/>
        <w:rPr>
          <w:b/>
        </w:rPr>
      </w:pPr>
      <w:r w:rsidRPr="000735F8">
        <w:rPr>
          <w:b/>
        </w:rPr>
        <w:t>Levée de l’assemblée générale spéciale</w:t>
      </w:r>
    </w:p>
    <w:p w:rsidR="0034269E" w:rsidRDefault="00161846" w:rsidP="008A4D7A">
      <w:pPr>
        <w:jc w:val="both"/>
      </w:pPr>
      <w:r>
        <w:t>Yan</w:t>
      </w:r>
      <w:r w:rsidR="00547E16">
        <w:t xml:space="preserve"> </w:t>
      </w:r>
      <w:r w:rsidR="000735F8">
        <w:t xml:space="preserve">Martel </w:t>
      </w:r>
      <w:r w:rsidR="00547E16">
        <w:t xml:space="preserve">propose la levée de l’assemblée générale spéciale, </w:t>
      </w:r>
      <w:r w:rsidR="000735F8">
        <w:t>appuyée par Anne Giroux</w:t>
      </w:r>
      <w:r w:rsidR="00547E16">
        <w:t xml:space="preserve">. </w:t>
      </w:r>
      <w:r w:rsidR="008A4D7A" w:rsidRPr="008A4D7A">
        <w:t>L’assemblée</w:t>
      </w:r>
      <w:r w:rsidR="008A4D7A">
        <w:t xml:space="preserve"> générale spéciale </w:t>
      </w:r>
      <w:r w:rsidR="00FE42AB">
        <w:t>se</w:t>
      </w:r>
      <w:r w:rsidR="008A4D7A" w:rsidRPr="008A4D7A">
        <w:t xml:space="preserve"> </w:t>
      </w:r>
      <w:r w:rsidR="00FE42AB">
        <w:t>termine</w:t>
      </w:r>
      <w:r w:rsidR="008A4D7A" w:rsidRPr="008A4D7A">
        <w:t xml:space="preserve"> à </w:t>
      </w:r>
      <w:r w:rsidR="008A4D7A">
        <w:t xml:space="preserve">9 </w:t>
      </w:r>
      <w:r w:rsidR="008A4D7A" w:rsidRPr="008A4D7A">
        <w:t>h</w:t>
      </w:r>
      <w:r w:rsidR="008A4D7A">
        <w:t xml:space="preserve"> 19</w:t>
      </w:r>
      <w:r w:rsidR="008A4D7A" w:rsidRPr="008A4D7A">
        <w:t>.</w:t>
      </w:r>
    </w:p>
    <w:p w:rsidR="004B0313" w:rsidRDefault="004B0313">
      <w:pPr>
        <w:sectPr w:rsidR="004B0313" w:rsidSect="00651B6F">
          <w:footerReference w:type="default" r:id="rId9"/>
          <w:pgSz w:w="12240" w:h="15840"/>
          <w:pgMar w:top="1361" w:right="1701" w:bottom="1247" w:left="1701" w:header="709" w:footer="709" w:gutter="0"/>
          <w:pgNumType w:fmt="lowerRoman" w:start="1"/>
          <w:cols w:space="708"/>
          <w:docGrid w:linePitch="360"/>
        </w:sectPr>
      </w:pPr>
    </w:p>
    <w:p w:rsidR="004B0313" w:rsidRDefault="004B0313" w:rsidP="008A4D7A">
      <w:pPr>
        <w:jc w:val="center"/>
        <w:rPr>
          <w:b/>
          <w:sz w:val="24"/>
        </w:rPr>
      </w:pPr>
      <w:r>
        <w:rPr>
          <w:noProof/>
          <w:lang w:eastAsia="fr-CA"/>
        </w:rPr>
        <w:lastRenderedPageBreak/>
        <w:drawing>
          <wp:anchor distT="0" distB="0" distL="114300" distR="114300" simplePos="0" relativeHeight="251658240" behindDoc="0" locked="0" layoutInCell="1" allowOverlap="1">
            <wp:simplePos x="2952750" y="914400"/>
            <wp:positionH relativeFrom="margin">
              <wp:align>left</wp:align>
            </wp:positionH>
            <wp:positionV relativeFrom="margin">
              <wp:align>top</wp:align>
            </wp:positionV>
            <wp:extent cx="1872615" cy="13049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1304925"/>
                    </a:xfrm>
                    <a:prstGeom prst="rect">
                      <a:avLst/>
                    </a:prstGeom>
                    <a:noFill/>
                    <a:ln>
                      <a:noFill/>
                    </a:ln>
                  </pic:spPr>
                </pic:pic>
              </a:graphicData>
            </a:graphic>
          </wp:anchor>
        </w:drawing>
      </w:r>
    </w:p>
    <w:p w:rsidR="004B0313" w:rsidRDefault="004B0313" w:rsidP="008A4D7A">
      <w:pPr>
        <w:jc w:val="center"/>
        <w:rPr>
          <w:b/>
          <w:sz w:val="24"/>
        </w:rPr>
      </w:pPr>
    </w:p>
    <w:p w:rsidR="004B0313" w:rsidRDefault="004B0313" w:rsidP="008A4D7A">
      <w:pPr>
        <w:jc w:val="center"/>
        <w:rPr>
          <w:b/>
          <w:sz w:val="24"/>
        </w:rPr>
      </w:pPr>
    </w:p>
    <w:p w:rsidR="004B0313" w:rsidRDefault="004B0313" w:rsidP="008A4D7A">
      <w:pPr>
        <w:jc w:val="center"/>
        <w:rPr>
          <w:b/>
          <w:sz w:val="24"/>
        </w:rPr>
      </w:pPr>
    </w:p>
    <w:p w:rsidR="004B0313" w:rsidRDefault="004B0313" w:rsidP="008A4D7A">
      <w:pPr>
        <w:jc w:val="center"/>
        <w:rPr>
          <w:b/>
          <w:sz w:val="24"/>
        </w:rPr>
      </w:pPr>
    </w:p>
    <w:p w:rsidR="004B0313" w:rsidRDefault="004B0313" w:rsidP="008A4D7A">
      <w:pPr>
        <w:jc w:val="center"/>
        <w:rPr>
          <w:b/>
          <w:sz w:val="24"/>
        </w:rPr>
      </w:pPr>
    </w:p>
    <w:p w:rsidR="004B0313" w:rsidRDefault="004B0313" w:rsidP="008A4D7A">
      <w:pPr>
        <w:jc w:val="center"/>
        <w:rPr>
          <w:b/>
          <w:sz w:val="24"/>
        </w:rPr>
      </w:pPr>
    </w:p>
    <w:p w:rsidR="004B0313" w:rsidRDefault="004B0313" w:rsidP="008A4D7A">
      <w:pPr>
        <w:jc w:val="center"/>
        <w:rPr>
          <w:b/>
          <w:sz w:val="24"/>
        </w:rPr>
      </w:pPr>
    </w:p>
    <w:p w:rsidR="008A4D7A" w:rsidRPr="000735F8" w:rsidRDefault="008A4D7A" w:rsidP="008A4D7A">
      <w:pPr>
        <w:jc w:val="center"/>
        <w:rPr>
          <w:b/>
          <w:sz w:val="24"/>
        </w:rPr>
      </w:pPr>
      <w:r w:rsidRPr="000735F8">
        <w:rPr>
          <w:b/>
          <w:sz w:val="24"/>
        </w:rPr>
        <w:t xml:space="preserve">Assemblée générale </w:t>
      </w:r>
      <w:r>
        <w:rPr>
          <w:b/>
          <w:sz w:val="24"/>
        </w:rPr>
        <w:t>annuelle</w:t>
      </w:r>
    </w:p>
    <w:p w:rsidR="008A4D7A" w:rsidRPr="000F11FA" w:rsidRDefault="008A4D7A" w:rsidP="008A4D7A">
      <w:pPr>
        <w:jc w:val="center"/>
        <w:rPr>
          <w:b/>
        </w:rPr>
      </w:pPr>
      <w:r w:rsidRPr="000F11FA">
        <w:rPr>
          <w:b/>
        </w:rPr>
        <w:t>Procès-verbal</w:t>
      </w:r>
    </w:p>
    <w:p w:rsidR="008A4D7A" w:rsidRDefault="008A4D7A" w:rsidP="008A4D7A">
      <w:pPr>
        <w:jc w:val="center"/>
      </w:pPr>
      <w:r>
        <w:t>Vendredi 20 novembre 2020</w:t>
      </w:r>
    </w:p>
    <w:p w:rsidR="008A4D7A" w:rsidRDefault="008A4D7A" w:rsidP="008A4D7A">
      <w:pPr>
        <w:jc w:val="center"/>
      </w:pPr>
      <w:r>
        <w:t>Présentation virtuelle</w:t>
      </w:r>
      <w:r w:rsidR="00E04D06">
        <w:t xml:space="preserve">, </w:t>
      </w:r>
      <w:r>
        <w:t>plateforme Zoom</w:t>
      </w:r>
    </w:p>
    <w:p w:rsidR="008A4D7A" w:rsidRDefault="008A4D7A" w:rsidP="008A4D7A">
      <w:pPr>
        <w:pBdr>
          <w:bottom w:val="single" w:sz="6" w:space="1" w:color="auto"/>
        </w:pBdr>
        <w:jc w:val="center"/>
      </w:pPr>
    </w:p>
    <w:p w:rsidR="008A4D7A" w:rsidRDefault="008A4D7A" w:rsidP="008A4D7A"/>
    <w:p w:rsidR="0077684E" w:rsidRPr="00F60706" w:rsidRDefault="0077684E" w:rsidP="00173B96">
      <w:pPr>
        <w:spacing w:after="40"/>
        <w:jc w:val="both"/>
        <w:rPr>
          <w:b/>
        </w:rPr>
      </w:pPr>
      <w:r w:rsidRPr="00F60706">
        <w:rPr>
          <w:b/>
        </w:rPr>
        <w:t>Membres présents</w:t>
      </w:r>
    </w:p>
    <w:p w:rsidR="0077684E" w:rsidRDefault="0077684E" w:rsidP="0077684E">
      <w:pPr>
        <w:jc w:val="both"/>
      </w:pPr>
      <w:r w:rsidRPr="00B9322E">
        <w:t>Amélie Gagnon – Cégep de Rivi</w:t>
      </w:r>
      <w:r>
        <w:t>ère-du-Loup</w:t>
      </w:r>
    </w:p>
    <w:p w:rsidR="0077684E" w:rsidRDefault="0077684E" w:rsidP="0077684E">
      <w:pPr>
        <w:jc w:val="both"/>
      </w:pPr>
      <w:r w:rsidRPr="00FE3C77">
        <w:t>Anne Giroux – Collège de Rosemont</w:t>
      </w:r>
    </w:p>
    <w:p w:rsidR="0077684E" w:rsidRPr="00FE3C77" w:rsidRDefault="0077684E" w:rsidP="0077684E">
      <w:pPr>
        <w:jc w:val="both"/>
      </w:pPr>
      <w:r w:rsidRPr="00FE3C77">
        <w:t>Ashley Adam – Université McGill</w:t>
      </w:r>
    </w:p>
    <w:p w:rsidR="0077684E" w:rsidRPr="00FE3C77" w:rsidRDefault="0077684E" w:rsidP="0077684E">
      <w:pPr>
        <w:jc w:val="both"/>
      </w:pPr>
      <w:r w:rsidRPr="00FE3C77">
        <w:t>Chantal Dubuc – Cégep Lévis</w:t>
      </w:r>
    </w:p>
    <w:p w:rsidR="0077684E" w:rsidRPr="00F60706" w:rsidRDefault="0077684E" w:rsidP="0077684E">
      <w:pPr>
        <w:jc w:val="both"/>
      </w:pPr>
      <w:r w:rsidRPr="00F60706">
        <w:t>Chantal Laliberté – Université de Montréal</w:t>
      </w:r>
    </w:p>
    <w:p w:rsidR="0077684E" w:rsidRPr="00B9322E" w:rsidRDefault="0077684E" w:rsidP="0077684E">
      <w:pPr>
        <w:jc w:val="both"/>
      </w:pPr>
      <w:r w:rsidRPr="00B9322E">
        <w:t>Chantal Noël – Polytechnique Montréal</w:t>
      </w:r>
    </w:p>
    <w:p w:rsidR="0077684E" w:rsidRPr="00FE3C77" w:rsidRDefault="0077684E" w:rsidP="0077684E">
      <w:pPr>
        <w:jc w:val="both"/>
      </w:pPr>
      <w:r w:rsidRPr="00FE3C77">
        <w:t>Christian Hamel – Université TÉLUQ</w:t>
      </w:r>
    </w:p>
    <w:p w:rsidR="0077684E" w:rsidRPr="00FE3C77" w:rsidRDefault="0077684E" w:rsidP="0077684E">
      <w:pPr>
        <w:jc w:val="both"/>
      </w:pPr>
      <w:r w:rsidRPr="00FE3C77">
        <w:t xml:space="preserve">Christine </w:t>
      </w:r>
      <w:proofErr w:type="spellStart"/>
      <w:r w:rsidRPr="00FE3C77">
        <w:t>Smyth</w:t>
      </w:r>
      <w:proofErr w:type="spellEnd"/>
      <w:r w:rsidRPr="00FE3C77">
        <w:t xml:space="preserve"> – Cégep Héritage</w:t>
      </w:r>
    </w:p>
    <w:p w:rsidR="0077684E" w:rsidRDefault="0077684E" w:rsidP="0077684E">
      <w:pPr>
        <w:jc w:val="both"/>
      </w:pPr>
      <w:r w:rsidRPr="00B9322E">
        <w:t xml:space="preserve">Diane Thériault </w:t>
      </w:r>
      <w:r w:rsidRPr="00FE3C77">
        <w:t>–</w:t>
      </w:r>
      <w:r w:rsidRPr="00B9322E">
        <w:t xml:space="preserve"> Cégep de Rimouski</w:t>
      </w:r>
    </w:p>
    <w:p w:rsidR="0077684E" w:rsidRPr="00FE3C77" w:rsidRDefault="0077684E" w:rsidP="0077684E">
      <w:pPr>
        <w:jc w:val="both"/>
      </w:pPr>
      <w:r w:rsidRPr="00FE3C77">
        <w:t xml:space="preserve">Elizabeth Perez – Université de Montréal </w:t>
      </w:r>
    </w:p>
    <w:p w:rsidR="0077684E" w:rsidRDefault="0077684E" w:rsidP="0077684E">
      <w:pPr>
        <w:jc w:val="both"/>
      </w:pPr>
      <w:r w:rsidRPr="00B9322E">
        <w:t>Francis Brousseau – Université Laval</w:t>
      </w:r>
    </w:p>
    <w:p w:rsidR="0077684E" w:rsidRPr="00FE3C77" w:rsidRDefault="0077684E" w:rsidP="0077684E">
      <w:pPr>
        <w:jc w:val="both"/>
      </w:pPr>
      <w:r w:rsidRPr="00FE3C77">
        <w:t xml:space="preserve">Guy </w:t>
      </w:r>
      <w:proofErr w:type="spellStart"/>
      <w:r w:rsidRPr="00FE3C77">
        <w:t>Epassy</w:t>
      </w:r>
      <w:proofErr w:type="spellEnd"/>
      <w:r w:rsidRPr="00FE3C77">
        <w:t xml:space="preserve"> – HEC Montréal</w:t>
      </w:r>
    </w:p>
    <w:p w:rsidR="0077684E" w:rsidRPr="00B9322E" w:rsidRDefault="0077684E" w:rsidP="0077684E">
      <w:pPr>
        <w:jc w:val="both"/>
      </w:pPr>
      <w:r w:rsidRPr="00B9322E">
        <w:t>Isabelle Dalceggio – Université de Montréal</w:t>
      </w:r>
    </w:p>
    <w:p w:rsidR="0077684E" w:rsidRPr="00FE3C77" w:rsidRDefault="0077684E" w:rsidP="0077684E">
      <w:pPr>
        <w:jc w:val="both"/>
      </w:pPr>
      <w:r w:rsidRPr="00FE3C77">
        <w:t>Isabelle Rousseau – Université de Sherbrooke</w:t>
      </w:r>
    </w:p>
    <w:p w:rsidR="0077684E" w:rsidRPr="00F60706" w:rsidRDefault="0077684E" w:rsidP="0077684E">
      <w:pPr>
        <w:jc w:val="both"/>
      </w:pPr>
      <w:r w:rsidRPr="00F60706">
        <w:t>Jim Atkinson – Collège Vanier</w:t>
      </w:r>
    </w:p>
    <w:p w:rsidR="0077684E" w:rsidRPr="00FE3C77" w:rsidRDefault="0077684E" w:rsidP="0077684E">
      <w:pPr>
        <w:jc w:val="both"/>
      </w:pPr>
      <w:r w:rsidRPr="00FE3C77">
        <w:t xml:space="preserve">Joanne </w:t>
      </w:r>
      <w:proofErr w:type="spellStart"/>
      <w:r w:rsidRPr="00FE3C77">
        <w:t>Diwan</w:t>
      </w:r>
      <w:proofErr w:type="spellEnd"/>
      <w:r w:rsidRPr="00FE3C77">
        <w:t xml:space="preserve"> – HEC Montréal</w:t>
      </w:r>
    </w:p>
    <w:p w:rsidR="0077684E" w:rsidRPr="00FE3C77" w:rsidRDefault="0077684E" w:rsidP="0077684E">
      <w:pPr>
        <w:jc w:val="both"/>
      </w:pPr>
      <w:r w:rsidRPr="00FE3C77">
        <w:t>Joanne Salem – HEC Montréal</w:t>
      </w:r>
    </w:p>
    <w:p w:rsidR="0077684E" w:rsidRPr="00FE3C77" w:rsidRDefault="0077684E" w:rsidP="0077684E">
      <w:pPr>
        <w:jc w:val="both"/>
      </w:pPr>
      <w:r w:rsidRPr="00FE3C77">
        <w:t>Karine Bélanger – Cégep Drummondville</w:t>
      </w:r>
    </w:p>
    <w:p w:rsidR="0077684E" w:rsidRPr="00FE3C77" w:rsidRDefault="0077684E" w:rsidP="0077684E">
      <w:pPr>
        <w:jc w:val="both"/>
      </w:pPr>
      <w:proofErr w:type="spellStart"/>
      <w:r w:rsidRPr="00FE3C77">
        <w:t>Luiza</w:t>
      </w:r>
      <w:proofErr w:type="spellEnd"/>
      <w:r w:rsidRPr="00FE3C77">
        <w:t xml:space="preserve"> Tudor – Université Concordia</w:t>
      </w:r>
    </w:p>
    <w:p w:rsidR="00AC7EE8" w:rsidRDefault="00AC7EE8" w:rsidP="0077684E">
      <w:pPr>
        <w:jc w:val="both"/>
      </w:pPr>
      <w:r w:rsidRPr="00AC7EE8">
        <w:t>Lily Houde – Cégep de Chicoutimi</w:t>
      </w:r>
    </w:p>
    <w:p w:rsidR="0077684E" w:rsidRPr="00FE3C77" w:rsidRDefault="0077684E" w:rsidP="0077684E">
      <w:pPr>
        <w:jc w:val="both"/>
      </w:pPr>
      <w:r w:rsidRPr="00FE3C77">
        <w:t>Manon Rainville – Cégep de Granby</w:t>
      </w:r>
    </w:p>
    <w:p w:rsidR="0077684E" w:rsidRPr="00FE3C77" w:rsidRDefault="0077684E" w:rsidP="0077684E">
      <w:pPr>
        <w:jc w:val="both"/>
      </w:pPr>
      <w:r w:rsidRPr="00FE3C77">
        <w:t>Marie-</w:t>
      </w:r>
      <w:proofErr w:type="spellStart"/>
      <w:r w:rsidRPr="00FE3C77">
        <w:t>Edith</w:t>
      </w:r>
      <w:proofErr w:type="spellEnd"/>
      <w:r w:rsidRPr="00FE3C77">
        <w:t xml:space="preserve"> Ferland </w:t>
      </w:r>
      <w:proofErr w:type="spellStart"/>
      <w:r w:rsidRPr="00FE3C77">
        <w:t>McCollough</w:t>
      </w:r>
      <w:proofErr w:type="spellEnd"/>
      <w:r w:rsidRPr="00FE3C77">
        <w:t xml:space="preserve"> – HEC Montréal</w:t>
      </w:r>
    </w:p>
    <w:p w:rsidR="0077684E" w:rsidRDefault="0077684E" w:rsidP="0077684E">
      <w:pPr>
        <w:jc w:val="both"/>
      </w:pPr>
      <w:r w:rsidRPr="00B9322E">
        <w:t>Marie-Hélène Bédard – Cégep de Jonqui</w:t>
      </w:r>
      <w:r>
        <w:t>ère</w:t>
      </w:r>
    </w:p>
    <w:p w:rsidR="0077684E" w:rsidRPr="00FE3C77" w:rsidRDefault="0077684E" w:rsidP="0077684E">
      <w:pPr>
        <w:jc w:val="both"/>
      </w:pPr>
      <w:r w:rsidRPr="00FE3C77">
        <w:t>Myriam Thériault – Université McGill</w:t>
      </w:r>
    </w:p>
    <w:p w:rsidR="0077684E" w:rsidRPr="00F60706" w:rsidRDefault="0077684E" w:rsidP="0077684E">
      <w:pPr>
        <w:jc w:val="both"/>
      </w:pPr>
      <w:r w:rsidRPr="00F60706">
        <w:t>Pascale Desrochers – Université Laval</w:t>
      </w:r>
    </w:p>
    <w:p w:rsidR="0077684E" w:rsidRPr="00FE3C77" w:rsidRDefault="0077684E" w:rsidP="0077684E">
      <w:pPr>
        <w:jc w:val="both"/>
      </w:pPr>
      <w:r w:rsidRPr="00FE3C77">
        <w:t xml:space="preserve">Patricia Arnold – Cégep Sorel-Tracy </w:t>
      </w:r>
    </w:p>
    <w:p w:rsidR="0077684E" w:rsidRDefault="0077684E" w:rsidP="0077684E">
      <w:pPr>
        <w:jc w:val="both"/>
      </w:pPr>
      <w:r w:rsidRPr="00B9322E">
        <w:t>Régis Beaulieu</w:t>
      </w:r>
      <w:r>
        <w:t xml:space="preserve"> </w:t>
      </w:r>
      <w:r w:rsidRPr="00FE3C77">
        <w:t>–</w:t>
      </w:r>
      <w:r>
        <w:t xml:space="preserve"> </w:t>
      </w:r>
      <w:r w:rsidRPr="00B9322E">
        <w:t xml:space="preserve">Université du Québec </w:t>
      </w:r>
      <w:r>
        <w:t>à Rimouski, campus de Rimouski</w:t>
      </w:r>
    </w:p>
    <w:p w:rsidR="0077684E" w:rsidRDefault="0077684E" w:rsidP="0077684E">
      <w:pPr>
        <w:jc w:val="both"/>
      </w:pPr>
      <w:r w:rsidRPr="00B9322E">
        <w:t xml:space="preserve">Sébastien Dubé – Université du Québec </w:t>
      </w:r>
      <w:r>
        <w:t>à Rimouski, campus de Lévis</w:t>
      </w:r>
    </w:p>
    <w:p w:rsidR="0077684E" w:rsidRPr="00B9322E" w:rsidRDefault="0077684E" w:rsidP="0077684E">
      <w:pPr>
        <w:jc w:val="both"/>
      </w:pPr>
      <w:proofErr w:type="spellStart"/>
      <w:r w:rsidRPr="00B9322E">
        <w:t>Stéfanie</w:t>
      </w:r>
      <w:proofErr w:type="spellEnd"/>
      <w:r w:rsidRPr="00B9322E">
        <w:t xml:space="preserve"> </w:t>
      </w:r>
      <w:proofErr w:type="spellStart"/>
      <w:r w:rsidRPr="00B9322E">
        <w:t>Jussaume</w:t>
      </w:r>
      <w:proofErr w:type="spellEnd"/>
      <w:r w:rsidRPr="00B9322E">
        <w:t xml:space="preserve"> – Université du Québec en Outaouais</w:t>
      </w:r>
    </w:p>
    <w:p w:rsidR="0077684E" w:rsidRPr="00B9322E" w:rsidRDefault="0077684E" w:rsidP="0077684E">
      <w:pPr>
        <w:jc w:val="both"/>
      </w:pPr>
      <w:r w:rsidRPr="00B9322E">
        <w:t xml:space="preserve">Suzanne </w:t>
      </w:r>
      <w:proofErr w:type="spellStart"/>
      <w:r w:rsidRPr="00B9322E">
        <w:t>Méthé</w:t>
      </w:r>
      <w:proofErr w:type="spellEnd"/>
      <w:r w:rsidRPr="00B9322E">
        <w:t xml:space="preserve"> – Cégep Saint-Jean-sur-Richelieu</w:t>
      </w:r>
    </w:p>
    <w:p w:rsidR="0077684E" w:rsidRPr="00FE3C77" w:rsidRDefault="0077684E" w:rsidP="0077684E">
      <w:pPr>
        <w:jc w:val="both"/>
      </w:pPr>
      <w:r w:rsidRPr="00FE3C77">
        <w:t>Thérèse Côté – Université de Sherbrooke</w:t>
      </w:r>
    </w:p>
    <w:p w:rsidR="0077684E" w:rsidRPr="00FE3C77" w:rsidRDefault="0077684E" w:rsidP="0077684E">
      <w:pPr>
        <w:jc w:val="both"/>
      </w:pPr>
      <w:r w:rsidRPr="00FE3C77">
        <w:t xml:space="preserve">Vittoria </w:t>
      </w:r>
      <w:proofErr w:type="spellStart"/>
      <w:r w:rsidRPr="00FE3C77">
        <w:t>Catani</w:t>
      </w:r>
      <w:proofErr w:type="spellEnd"/>
      <w:r w:rsidRPr="00FE3C77">
        <w:t xml:space="preserve"> – Université McGill</w:t>
      </w:r>
    </w:p>
    <w:p w:rsidR="0077684E" w:rsidRPr="00FE3C77" w:rsidRDefault="0077684E" w:rsidP="0077684E">
      <w:pPr>
        <w:jc w:val="both"/>
      </w:pPr>
      <w:r w:rsidRPr="00FE3C77">
        <w:lastRenderedPageBreak/>
        <w:t xml:space="preserve">Viviane Martel – Cégep Édouard </w:t>
      </w:r>
      <w:proofErr w:type="spellStart"/>
      <w:r w:rsidRPr="00FE3C77">
        <w:t>Montpetit</w:t>
      </w:r>
      <w:proofErr w:type="spellEnd"/>
    </w:p>
    <w:p w:rsidR="0077684E" w:rsidRDefault="0077684E" w:rsidP="0077684E">
      <w:pPr>
        <w:jc w:val="both"/>
      </w:pPr>
      <w:r w:rsidRPr="00DD1BC3">
        <w:t xml:space="preserve">Yan Martel – Université du Québec </w:t>
      </w:r>
      <w:r>
        <w:t>à Trois-Rivières</w:t>
      </w:r>
    </w:p>
    <w:p w:rsidR="0077684E" w:rsidRPr="00F60706" w:rsidRDefault="0077684E" w:rsidP="0077684E">
      <w:pPr>
        <w:jc w:val="both"/>
      </w:pPr>
      <w:r w:rsidRPr="00F60706">
        <w:t>Yong Yang – École</w:t>
      </w:r>
      <w:r w:rsidRPr="00FE3C77">
        <w:t xml:space="preserve"> de technologie supérieure</w:t>
      </w:r>
    </w:p>
    <w:p w:rsidR="0077684E" w:rsidRDefault="0077684E" w:rsidP="0077684E">
      <w:pPr>
        <w:jc w:val="both"/>
      </w:pPr>
      <w:r w:rsidRPr="00B9322E">
        <w:t xml:space="preserve">Yvonne Dudley </w:t>
      </w:r>
      <w:r w:rsidRPr="00FE3C77">
        <w:t>–</w:t>
      </w:r>
      <w:r w:rsidRPr="00B9322E">
        <w:t xml:space="preserve"> Cégep Dawson</w:t>
      </w:r>
    </w:p>
    <w:p w:rsidR="008A4D7A" w:rsidRDefault="008A4D7A"/>
    <w:p w:rsidR="009E1ADD" w:rsidRPr="0077684E" w:rsidRDefault="00687FD7" w:rsidP="00173B96">
      <w:pPr>
        <w:spacing w:after="40"/>
        <w:jc w:val="both"/>
        <w:rPr>
          <w:b/>
        </w:rPr>
      </w:pPr>
      <w:r w:rsidRPr="0077684E">
        <w:rPr>
          <w:b/>
        </w:rPr>
        <w:t>Ouverture de l’assemblée</w:t>
      </w:r>
      <w:r w:rsidR="00E04D06">
        <w:rPr>
          <w:b/>
        </w:rPr>
        <w:t xml:space="preserve"> générale annuelle </w:t>
      </w:r>
      <w:r w:rsidRPr="0077684E">
        <w:rPr>
          <w:b/>
        </w:rPr>
        <w:t>et vérification du quorum</w:t>
      </w:r>
    </w:p>
    <w:p w:rsidR="00687FD7" w:rsidRDefault="00542694" w:rsidP="0077684E">
      <w:pPr>
        <w:jc w:val="both"/>
      </w:pPr>
      <w:r>
        <w:t xml:space="preserve">Yan </w:t>
      </w:r>
      <w:r w:rsidR="0077684E">
        <w:t xml:space="preserve">Martel, </w:t>
      </w:r>
      <w:r w:rsidR="00E04D06">
        <w:t>p</w:t>
      </w:r>
      <w:r w:rsidR="0077684E">
        <w:t xml:space="preserve">résident de l’AQRAFE, ouvre l’assemblée </w:t>
      </w:r>
      <w:r w:rsidR="00E04D06">
        <w:t xml:space="preserve">générale annuelle (AGA) </w:t>
      </w:r>
      <w:r w:rsidR="0077684E">
        <w:t xml:space="preserve">à 9 h 20 et </w:t>
      </w:r>
      <w:r>
        <w:t xml:space="preserve">souhaite la bienvenue </w:t>
      </w:r>
      <w:r w:rsidR="0077684E">
        <w:t xml:space="preserve">aux membres. </w:t>
      </w:r>
      <w:r w:rsidR="000E6388">
        <w:t xml:space="preserve">Il </w:t>
      </w:r>
      <w:r w:rsidR="0077684E">
        <w:t xml:space="preserve">constate le quorum et </w:t>
      </w:r>
      <w:r w:rsidR="000E6388">
        <w:t>remercie les membres pour leur présence</w:t>
      </w:r>
      <w:r w:rsidR="004B0313">
        <w:t xml:space="preserve">, et ce, </w:t>
      </w:r>
      <w:r w:rsidR="000E6388">
        <w:t>compte</w:t>
      </w:r>
      <w:r w:rsidR="004B0313">
        <w:t>-</w:t>
      </w:r>
      <w:r w:rsidR="000E6388">
        <w:t xml:space="preserve">tenu de leur emploi du temps chargé </w:t>
      </w:r>
      <w:r w:rsidR="004B0313">
        <w:t xml:space="preserve">en </w:t>
      </w:r>
      <w:r w:rsidR="0077684E">
        <w:t xml:space="preserve">contexte de pandémie. </w:t>
      </w:r>
    </w:p>
    <w:p w:rsidR="00542694" w:rsidRDefault="00542694" w:rsidP="0077684E">
      <w:pPr>
        <w:jc w:val="both"/>
      </w:pPr>
    </w:p>
    <w:p w:rsidR="00E04D06" w:rsidRDefault="00E04D06" w:rsidP="008D693B">
      <w:pPr>
        <w:spacing w:after="40"/>
        <w:jc w:val="both"/>
        <w:rPr>
          <w:b/>
        </w:rPr>
      </w:pPr>
      <w:r w:rsidRPr="00E04D06">
        <w:rPr>
          <w:b/>
        </w:rPr>
        <w:t xml:space="preserve">Adoption de l’ordre du jour et du procès‐verbal du 22 novembre 2019 </w:t>
      </w:r>
    </w:p>
    <w:p w:rsidR="008D693B" w:rsidRDefault="0077684E" w:rsidP="0077684E">
      <w:pPr>
        <w:jc w:val="both"/>
      </w:pPr>
      <w:r>
        <w:t>Yan Martel fait la lecture de l’ordre du jour en laissant le point varia ouvert.</w:t>
      </w:r>
    </w:p>
    <w:p w:rsidR="0077684E" w:rsidRDefault="008D693B" w:rsidP="0077684E">
      <w:pPr>
        <w:jc w:val="both"/>
      </w:pPr>
      <w:r>
        <w:t>Johanne Salem propose l’adoption de l’ordre du jour, Manon Rainville appuie.</w:t>
      </w:r>
    </w:p>
    <w:p w:rsidR="008D693B" w:rsidRDefault="008D693B" w:rsidP="008D693B">
      <w:pPr>
        <w:jc w:val="both"/>
      </w:pPr>
      <w:r>
        <w:t>L’ordre du jour est adopté à l’unanimité.</w:t>
      </w:r>
    </w:p>
    <w:p w:rsidR="008D693B" w:rsidRPr="008D693B" w:rsidRDefault="008D693B" w:rsidP="0077684E">
      <w:pPr>
        <w:jc w:val="both"/>
        <w:rPr>
          <w:sz w:val="10"/>
          <w:szCs w:val="10"/>
        </w:rPr>
      </w:pPr>
    </w:p>
    <w:p w:rsidR="008D693B" w:rsidRPr="007702F6" w:rsidRDefault="00E04D06" w:rsidP="008D693B">
      <w:pPr>
        <w:jc w:val="both"/>
      </w:pPr>
      <w:r>
        <w:t xml:space="preserve">Yan Martel demande aux membres </w:t>
      </w:r>
      <w:r w:rsidR="008D693B">
        <w:t xml:space="preserve">si </w:t>
      </w:r>
      <w:r>
        <w:t xml:space="preserve">des modifications </w:t>
      </w:r>
      <w:r w:rsidR="008D693B">
        <w:t>doivent être apportées au dernier p</w:t>
      </w:r>
      <w:r>
        <w:t>rocès-ver</w:t>
      </w:r>
      <w:r w:rsidR="008D693B">
        <w:t>b</w:t>
      </w:r>
      <w:r>
        <w:t>al.</w:t>
      </w:r>
      <w:r w:rsidR="008D693B">
        <w:t xml:space="preserve"> </w:t>
      </w:r>
      <w:r>
        <w:t xml:space="preserve">Comme aucune modification n’est signalée, </w:t>
      </w:r>
      <w:r w:rsidR="008D693B">
        <w:t>Victoria Catania p</w:t>
      </w:r>
      <w:r w:rsidR="008D693B" w:rsidRPr="007702F6">
        <w:t xml:space="preserve">ropose l’adoption du procès‐verbal de l’AGA </w:t>
      </w:r>
      <w:r w:rsidR="008D693B">
        <w:t xml:space="preserve">du </w:t>
      </w:r>
      <w:r w:rsidR="008D693B" w:rsidRPr="00F73605">
        <w:t>22 novembre 2019</w:t>
      </w:r>
      <w:r w:rsidR="008D693B">
        <w:t>, Élizabeth Perez</w:t>
      </w:r>
      <w:r w:rsidR="008D693B" w:rsidRPr="007702F6">
        <w:t xml:space="preserve"> seconde.</w:t>
      </w:r>
    </w:p>
    <w:p w:rsidR="008D693B" w:rsidRPr="007702F6" w:rsidRDefault="008D693B" w:rsidP="008D693B">
      <w:pPr>
        <w:jc w:val="both"/>
      </w:pPr>
      <w:r w:rsidRPr="007702F6">
        <w:t>Le procès‐verbal est adopté à l’unanimité</w:t>
      </w:r>
      <w:r>
        <w:t>.</w:t>
      </w:r>
    </w:p>
    <w:p w:rsidR="000E6388" w:rsidRPr="00916124" w:rsidRDefault="000E6388" w:rsidP="0077684E">
      <w:pPr>
        <w:jc w:val="both"/>
        <w:rPr>
          <w:sz w:val="10"/>
          <w:szCs w:val="10"/>
        </w:rPr>
      </w:pPr>
    </w:p>
    <w:p w:rsidR="00687FD7" w:rsidRPr="0077684E" w:rsidRDefault="008D693B" w:rsidP="00173B96">
      <w:pPr>
        <w:spacing w:after="40"/>
        <w:jc w:val="both"/>
        <w:rPr>
          <w:b/>
        </w:rPr>
      </w:pPr>
      <w:r>
        <w:rPr>
          <w:b/>
        </w:rPr>
        <w:t>Points de suivi au p</w:t>
      </w:r>
      <w:r w:rsidR="000E6388" w:rsidRPr="0077684E">
        <w:rPr>
          <w:b/>
        </w:rPr>
        <w:t>rocès‐verbal du 22 novembre 2019</w:t>
      </w:r>
    </w:p>
    <w:p w:rsidR="000E6388" w:rsidRDefault="0077684E" w:rsidP="0077684E">
      <w:pPr>
        <w:jc w:val="both"/>
      </w:pPr>
      <w:r>
        <w:t>Yan Martel fait le s</w:t>
      </w:r>
      <w:r w:rsidR="000E6388">
        <w:t xml:space="preserve">uivi </w:t>
      </w:r>
      <w:r>
        <w:t>des points suivants</w:t>
      </w:r>
      <w:r w:rsidR="004B0313">
        <w:t xml:space="preserve"> : </w:t>
      </w:r>
    </w:p>
    <w:p w:rsidR="000E6388" w:rsidRDefault="00ED7C73" w:rsidP="0077684E">
      <w:pPr>
        <w:pStyle w:val="Paragraphedeliste"/>
        <w:numPr>
          <w:ilvl w:val="0"/>
          <w:numId w:val="1"/>
        </w:numPr>
        <w:jc w:val="both"/>
      </w:pPr>
      <w:r>
        <w:t>Certains membres avaient</w:t>
      </w:r>
      <w:r w:rsidR="008D693B">
        <w:t xml:space="preserve"> proposé</w:t>
      </w:r>
      <w:r>
        <w:t xml:space="preserve"> </w:t>
      </w:r>
      <w:r w:rsidR="008D693B">
        <w:t>d’</w:t>
      </w:r>
      <w:r>
        <w:t>ajout</w:t>
      </w:r>
      <w:r w:rsidR="008D693B">
        <w:t>er</w:t>
      </w:r>
      <w:r>
        <w:t xml:space="preserve"> u</w:t>
      </w:r>
      <w:r w:rsidR="000E6388">
        <w:t xml:space="preserve">ne prévision budgétaire </w:t>
      </w:r>
      <w:r>
        <w:t>lors de la prochaine présentation des</w:t>
      </w:r>
      <w:r w:rsidR="00B3316A">
        <w:t xml:space="preserve"> état</w:t>
      </w:r>
      <w:r>
        <w:t>s</w:t>
      </w:r>
      <w:r w:rsidR="00B3316A">
        <w:t xml:space="preserve"> financier</w:t>
      </w:r>
      <w:r>
        <w:t>s de l’AQRAFE</w:t>
      </w:r>
      <w:r w:rsidR="00B3316A">
        <w:t>, c</w:t>
      </w:r>
      <w:r>
        <w:t xml:space="preserve">eci </w:t>
      </w:r>
      <w:r w:rsidR="00B3316A">
        <w:t xml:space="preserve">sera </w:t>
      </w:r>
      <w:r>
        <w:t xml:space="preserve">fait un peu plus tard au cours de </w:t>
      </w:r>
      <w:r w:rsidR="00B3316A">
        <w:t xml:space="preserve">cette </w:t>
      </w:r>
      <w:r>
        <w:t>assemblée;</w:t>
      </w:r>
    </w:p>
    <w:p w:rsidR="000E6388" w:rsidRDefault="00ED7C73" w:rsidP="0077684E">
      <w:pPr>
        <w:pStyle w:val="Paragraphedeliste"/>
        <w:numPr>
          <w:ilvl w:val="0"/>
          <w:numId w:val="1"/>
        </w:numPr>
        <w:jc w:val="both"/>
      </w:pPr>
      <w:r>
        <w:t>U</w:t>
      </w:r>
      <w:r w:rsidR="000E6388">
        <w:t>n</w:t>
      </w:r>
      <w:r>
        <w:t>e</w:t>
      </w:r>
      <w:r w:rsidR="000E6388">
        <w:t xml:space="preserve"> </w:t>
      </w:r>
      <w:r>
        <w:t xml:space="preserve">lettre a été expédiée </w:t>
      </w:r>
      <w:r w:rsidR="000E6388">
        <w:t>à l’A</w:t>
      </w:r>
      <w:r>
        <w:t xml:space="preserve">ide financière aux études (AFE) pour expliquer que les établissements d’enseignements membres de l’AQRAFE ne sont pas tous prêt à déclarer </w:t>
      </w:r>
      <w:r w:rsidR="000E6388">
        <w:t>l</w:t>
      </w:r>
      <w:r w:rsidR="00B3316A">
        <w:t>a</w:t>
      </w:r>
      <w:r w:rsidR="000E6388">
        <w:t xml:space="preserve"> prépondérance des stages lors de la </w:t>
      </w:r>
      <w:r>
        <w:t xml:space="preserve">confirmation des renseignements scolaires (CRS) </w:t>
      </w:r>
      <w:r w:rsidR="00474A64">
        <w:t xml:space="preserve">et </w:t>
      </w:r>
      <w:r>
        <w:t>pour certains, il sera techniquement difficile d’y arriver;</w:t>
      </w:r>
    </w:p>
    <w:p w:rsidR="00B3316A" w:rsidRDefault="008D693B" w:rsidP="0077684E">
      <w:pPr>
        <w:pStyle w:val="Paragraphedeliste"/>
        <w:numPr>
          <w:ilvl w:val="0"/>
          <w:numId w:val="1"/>
        </w:numPr>
        <w:jc w:val="both"/>
      </w:pPr>
      <w:r>
        <w:t>Une présentation des travaux du Comité pour la planification stratégique aura lieu un peu plus tard au cour</w:t>
      </w:r>
      <w:r w:rsidR="00ED7C73">
        <w:t xml:space="preserve">s de </w:t>
      </w:r>
      <w:r w:rsidR="00B3316A">
        <w:t xml:space="preserve">cette </w:t>
      </w:r>
      <w:r w:rsidR="00ED7C73">
        <w:t>assemblée;</w:t>
      </w:r>
    </w:p>
    <w:p w:rsidR="009A275D" w:rsidRDefault="00ED7C73" w:rsidP="00B7490F">
      <w:pPr>
        <w:pStyle w:val="Paragraphedeliste"/>
        <w:numPr>
          <w:ilvl w:val="0"/>
          <w:numId w:val="1"/>
        </w:numPr>
        <w:jc w:val="both"/>
      </w:pPr>
      <w:r>
        <w:t>Certains membres avaient manifesté leur intérêt à ce que l’AQRAFE organise un a</w:t>
      </w:r>
      <w:r w:rsidR="00B3316A">
        <w:t xml:space="preserve">telier </w:t>
      </w:r>
      <w:r w:rsidR="009A275D">
        <w:t>« … sur l’enjeu des interventions des professionnels de l’aide financière auprès des clientèles à défi (santé mentale, clientèle difficile) ». Toutefois, ap</w:t>
      </w:r>
      <w:r w:rsidR="00F45E83">
        <w:t>rès discussion, les membres du c</w:t>
      </w:r>
      <w:r w:rsidR="009A275D">
        <w:t xml:space="preserve">omité exécutif (CE) en sont venus à la conclusion que </w:t>
      </w:r>
      <w:r w:rsidR="00B3316A">
        <w:t xml:space="preserve">la relation d’aide </w:t>
      </w:r>
      <w:r w:rsidR="009A275D">
        <w:t xml:space="preserve">personnelle représente une limite que le responsable d’aide financière ne devrait pas franchir. Par conséquent, comme ces situations devraient plutôt être </w:t>
      </w:r>
      <w:r w:rsidR="00F73605">
        <w:t>référés</w:t>
      </w:r>
      <w:r w:rsidR="009A275D">
        <w:t xml:space="preserve"> à un professionnel de la santé </w:t>
      </w:r>
      <w:r w:rsidR="00F73605">
        <w:t xml:space="preserve">(de l’établissement d’enseignement ou à l’externe), il a été </w:t>
      </w:r>
      <w:r w:rsidR="008D693B">
        <w:t xml:space="preserve">convenu </w:t>
      </w:r>
      <w:r w:rsidR="00F73605">
        <w:t xml:space="preserve">de ne pas </w:t>
      </w:r>
      <w:r w:rsidR="008D693B">
        <w:t xml:space="preserve">organiser </w:t>
      </w:r>
      <w:r w:rsidR="00F73605">
        <w:t xml:space="preserve">d’atelier sur le sujet. </w:t>
      </w:r>
    </w:p>
    <w:p w:rsidR="00B3316A" w:rsidRDefault="009A275D" w:rsidP="00162F44">
      <w:pPr>
        <w:pStyle w:val="Paragraphedeliste"/>
        <w:numPr>
          <w:ilvl w:val="0"/>
          <w:numId w:val="1"/>
        </w:numPr>
        <w:jc w:val="both"/>
      </w:pPr>
      <w:r>
        <w:t>Enfin, u</w:t>
      </w:r>
      <w:r w:rsidR="00B3316A">
        <w:t xml:space="preserve">n </w:t>
      </w:r>
      <w:r w:rsidR="007702F6">
        <w:t>questionnaire</w:t>
      </w:r>
      <w:r w:rsidR="00B3316A">
        <w:t xml:space="preserve"> pourra être envoyé </w:t>
      </w:r>
      <w:r>
        <w:t>aux membres afin d’</w:t>
      </w:r>
      <w:r w:rsidR="00474A64">
        <w:t>évaluer</w:t>
      </w:r>
      <w:r w:rsidR="00B3316A">
        <w:t xml:space="preserve"> si la </w:t>
      </w:r>
      <w:r w:rsidR="00474A64">
        <w:t>formation</w:t>
      </w:r>
      <w:r w:rsidR="00B3316A">
        <w:t xml:space="preserve"> présentée hier a répondu à </w:t>
      </w:r>
      <w:r>
        <w:t>leurs</w:t>
      </w:r>
      <w:r w:rsidR="00B3316A">
        <w:t xml:space="preserve"> besoins.</w:t>
      </w:r>
    </w:p>
    <w:p w:rsidR="000E6388" w:rsidRDefault="000E6388" w:rsidP="0077684E">
      <w:pPr>
        <w:jc w:val="both"/>
      </w:pPr>
    </w:p>
    <w:p w:rsidR="00687FD7" w:rsidRPr="00F73605" w:rsidRDefault="00F45E83" w:rsidP="00173B96">
      <w:pPr>
        <w:spacing w:after="40"/>
        <w:jc w:val="both"/>
        <w:rPr>
          <w:b/>
        </w:rPr>
      </w:pPr>
      <w:r>
        <w:rPr>
          <w:b/>
        </w:rPr>
        <w:t>Informations du c</w:t>
      </w:r>
      <w:r w:rsidR="00687FD7" w:rsidRPr="00F73605">
        <w:rPr>
          <w:b/>
        </w:rPr>
        <w:t>omité exécutif</w:t>
      </w:r>
    </w:p>
    <w:p w:rsidR="00687FD7" w:rsidRDefault="00F73605" w:rsidP="0077684E">
      <w:pPr>
        <w:jc w:val="both"/>
      </w:pPr>
      <w:r>
        <w:t xml:space="preserve">Yan Martel mentionne que la </w:t>
      </w:r>
      <w:r w:rsidR="00474A64">
        <w:t xml:space="preserve">pandémie n’a pas </w:t>
      </w:r>
      <w:r w:rsidR="00EA334A">
        <w:t xml:space="preserve">causé l’arrêt des activités </w:t>
      </w:r>
      <w:r w:rsidR="00474A64">
        <w:t>du CE, mais a ralenti le travail des officiers</w:t>
      </w:r>
      <w:r w:rsidR="00EA334A">
        <w:t xml:space="preserve">. Certains </w:t>
      </w:r>
      <w:r w:rsidR="00474A64">
        <w:t>échéanciers</w:t>
      </w:r>
      <w:r w:rsidR="00EA334A">
        <w:t xml:space="preserve"> de travail ont été réévalué</w:t>
      </w:r>
      <w:r w:rsidR="00474A64">
        <w:t xml:space="preserve">, notamment en ce qui concerne le plan stratégique. </w:t>
      </w:r>
      <w:r w:rsidR="00EA334A">
        <w:t xml:space="preserve">Yan Martel souligne également la qualité du travail de </w:t>
      </w:r>
      <w:r w:rsidR="0054074D">
        <w:t>l’</w:t>
      </w:r>
      <w:r w:rsidR="00474A64">
        <w:t xml:space="preserve">AFE </w:t>
      </w:r>
      <w:r w:rsidR="00EA334A">
        <w:t>qui, dans les circonstances, a</w:t>
      </w:r>
      <w:r w:rsidR="00474A64">
        <w:t xml:space="preserve"> tout de même fait un bon travail de communication. </w:t>
      </w:r>
      <w:r w:rsidR="00EA334A">
        <w:t xml:space="preserve">Enfin, il mentionne que les </w:t>
      </w:r>
      <w:r w:rsidR="00474A64">
        <w:t xml:space="preserve">nouvelles technologies ont permis de garder le contact </w:t>
      </w:r>
      <w:r w:rsidR="00EA334A">
        <w:t xml:space="preserve">entre </w:t>
      </w:r>
      <w:r w:rsidR="00474A64">
        <w:t>les membres du CE.</w:t>
      </w:r>
    </w:p>
    <w:p w:rsidR="00687FD7" w:rsidRPr="00173B96" w:rsidRDefault="00687FD7" w:rsidP="00173B96">
      <w:pPr>
        <w:spacing w:after="40"/>
        <w:jc w:val="both"/>
        <w:rPr>
          <w:b/>
        </w:rPr>
      </w:pPr>
      <w:r w:rsidRPr="00173B96">
        <w:rPr>
          <w:b/>
        </w:rPr>
        <w:lastRenderedPageBreak/>
        <w:t>Informations des différents comités</w:t>
      </w:r>
    </w:p>
    <w:p w:rsidR="00687FD7" w:rsidRPr="00173B96" w:rsidRDefault="00687FD7" w:rsidP="00173B96">
      <w:pPr>
        <w:pStyle w:val="Paragraphedeliste"/>
        <w:numPr>
          <w:ilvl w:val="0"/>
          <w:numId w:val="5"/>
        </w:numPr>
        <w:autoSpaceDE w:val="0"/>
        <w:autoSpaceDN w:val="0"/>
        <w:adjustRightInd w:val="0"/>
        <w:spacing w:after="40"/>
        <w:ind w:left="714" w:hanging="357"/>
        <w:contextualSpacing w:val="0"/>
        <w:jc w:val="both"/>
        <w:rPr>
          <w:rFonts w:ascii="Calibri" w:hAnsi="Calibri" w:cs="Calibri"/>
          <w:b/>
          <w:i/>
        </w:rPr>
      </w:pPr>
      <w:r w:rsidRPr="00173B96">
        <w:rPr>
          <w:rFonts w:ascii="Calibri" w:hAnsi="Calibri" w:cs="Calibri"/>
          <w:b/>
          <w:i/>
        </w:rPr>
        <w:t>Comité conjoint</w:t>
      </w:r>
    </w:p>
    <w:p w:rsidR="001426FC" w:rsidRDefault="001426FC" w:rsidP="00173B96">
      <w:pPr>
        <w:autoSpaceDE w:val="0"/>
        <w:autoSpaceDN w:val="0"/>
        <w:adjustRightInd w:val="0"/>
        <w:jc w:val="both"/>
        <w:rPr>
          <w:rFonts w:ascii="Calibri" w:hAnsi="Calibri" w:cs="Calibri"/>
        </w:rPr>
      </w:pPr>
      <w:r>
        <w:rPr>
          <w:rFonts w:ascii="Calibri" w:hAnsi="Calibri" w:cs="Calibri"/>
        </w:rPr>
        <w:t xml:space="preserve">Yan </w:t>
      </w:r>
      <w:r w:rsidR="00173B96">
        <w:rPr>
          <w:rFonts w:ascii="Calibri" w:hAnsi="Calibri" w:cs="Calibri"/>
        </w:rPr>
        <w:t xml:space="preserve">Martel </w:t>
      </w:r>
      <w:r>
        <w:rPr>
          <w:rFonts w:ascii="Calibri" w:hAnsi="Calibri" w:cs="Calibri"/>
        </w:rPr>
        <w:t xml:space="preserve">explique que les rencontres </w:t>
      </w:r>
      <w:r w:rsidR="00173B96">
        <w:rPr>
          <w:rFonts w:ascii="Calibri" w:hAnsi="Calibri" w:cs="Calibri"/>
        </w:rPr>
        <w:t xml:space="preserve">du Comité conjoint </w:t>
      </w:r>
      <w:r w:rsidR="00751232">
        <w:rPr>
          <w:rFonts w:ascii="Calibri" w:hAnsi="Calibri" w:cs="Calibri"/>
        </w:rPr>
        <w:t xml:space="preserve">ont été plutôt rares lors des derniers mois. </w:t>
      </w:r>
      <w:r w:rsidR="009F35E3">
        <w:rPr>
          <w:rFonts w:ascii="Calibri" w:hAnsi="Calibri" w:cs="Calibri"/>
        </w:rPr>
        <w:t>L’ancien</w:t>
      </w:r>
      <w:r w:rsidR="00751232">
        <w:rPr>
          <w:rFonts w:ascii="Calibri" w:hAnsi="Calibri" w:cs="Calibri"/>
        </w:rPr>
        <w:t xml:space="preserve"> </w:t>
      </w:r>
      <w:r w:rsidR="00173B96">
        <w:rPr>
          <w:rFonts w:ascii="Calibri" w:hAnsi="Calibri" w:cs="Calibri"/>
        </w:rPr>
        <w:t>C</w:t>
      </w:r>
      <w:r w:rsidR="00751232">
        <w:rPr>
          <w:rFonts w:ascii="Calibri" w:hAnsi="Calibri" w:cs="Calibri"/>
        </w:rPr>
        <w:t xml:space="preserve">omité conjoint a été </w:t>
      </w:r>
      <w:r w:rsidR="000038EE">
        <w:rPr>
          <w:rFonts w:ascii="Calibri" w:hAnsi="Calibri" w:cs="Calibri"/>
        </w:rPr>
        <w:t>dissout</w:t>
      </w:r>
      <w:r w:rsidR="00751232">
        <w:rPr>
          <w:rFonts w:ascii="Calibri" w:hAnsi="Calibri" w:cs="Calibri"/>
        </w:rPr>
        <w:t xml:space="preserve"> et les anciens membres n’ont pas été </w:t>
      </w:r>
      <w:r w:rsidR="00790A63">
        <w:rPr>
          <w:rFonts w:ascii="Calibri" w:hAnsi="Calibri" w:cs="Calibri"/>
        </w:rPr>
        <w:t>sollicités</w:t>
      </w:r>
      <w:r w:rsidR="00751232">
        <w:rPr>
          <w:rFonts w:ascii="Calibri" w:hAnsi="Calibri" w:cs="Calibri"/>
        </w:rPr>
        <w:t xml:space="preserve"> pour faire partie du nouveau comité.</w:t>
      </w:r>
      <w:r w:rsidR="009F35E3" w:rsidRPr="009F35E3">
        <w:t xml:space="preserve"> </w:t>
      </w:r>
      <w:r w:rsidR="009F35E3">
        <w:rPr>
          <w:rFonts w:ascii="Calibri" w:hAnsi="Calibri" w:cs="Calibri"/>
        </w:rPr>
        <w:t xml:space="preserve">Selon Le </w:t>
      </w:r>
      <w:r w:rsidR="009F35E3" w:rsidRPr="009F35E3">
        <w:rPr>
          <w:rFonts w:ascii="Calibri" w:hAnsi="Calibri" w:cs="Calibri"/>
        </w:rPr>
        <w:t>Bureau de coopération interuniversitaire (BCI)</w:t>
      </w:r>
      <w:r w:rsidR="009F35E3">
        <w:rPr>
          <w:rFonts w:ascii="Calibri" w:hAnsi="Calibri" w:cs="Calibri"/>
        </w:rPr>
        <w:t xml:space="preserve"> et la Fédération des Cégeps ont été approché pour proposer de nouvelles candidatures.</w:t>
      </w:r>
      <w:r w:rsidR="00751232">
        <w:rPr>
          <w:rFonts w:ascii="Calibri" w:hAnsi="Calibri" w:cs="Calibri"/>
        </w:rPr>
        <w:t xml:space="preserve"> </w:t>
      </w:r>
      <w:r w:rsidR="0054074D">
        <w:rPr>
          <w:rFonts w:ascii="Calibri" w:hAnsi="Calibri" w:cs="Calibri"/>
        </w:rPr>
        <w:t>M</w:t>
      </w:r>
      <w:r w:rsidR="00751232">
        <w:rPr>
          <w:rFonts w:ascii="Calibri" w:hAnsi="Calibri" w:cs="Calibri"/>
        </w:rPr>
        <w:t xml:space="preserve">onsieur </w:t>
      </w:r>
      <w:r w:rsidR="00173B96" w:rsidRPr="00173B96">
        <w:rPr>
          <w:rFonts w:ascii="Calibri" w:hAnsi="Calibri" w:cs="Calibri"/>
        </w:rPr>
        <w:t>Martin Baron</w:t>
      </w:r>
      <w:r w:rsidR="00173B96">
        <w:rPr>
          <w:rFonts w:ascii="Calibri" w:hAnsi="Calibri" w:cs="Calibri"/>
        </w:rPr>
        <w:t>, d</w:t>
      </w:r>
      <w:r w:rsidR="00173B96" w:rsidRPr="00173B96">
        <w:rPr>
          <w:rFonts w:ascii="Calibri" w:hAnsi="Calibri" w:cs="Calibri"/>
        </w:rPr>
        <w:t>irecteur général</w:t>
      </w:r>
      <w:r w:rsidR="00173B96">
        <w:rPr>
          <w:rFonts w:ascii="Calibri" w:hAnsi="Calibri" w:cs="Calibri"/>
        </w:rPr>
        <w:t xml:space="preserve"> de la </w:t>
      </w:r>
      <w:r w:rsidR="00173B96" w:rsidRPr="00173B96">
        <w:rPr>
          <w:rFonts w:ascii="Calibri" w:hAnsi="Calibri" w:cs="Calibri"/>
        </w:rPr>
        <w:t>Direction générale de l’accessibilité financière aux études</w:t>
      </w:r>
      <w:r w:rsidR="00173B96">
        <w:rPr>
          <w:rFonts w:ascii="Calibri" w:hAnsi="Calibri" w:cs="Calibri"/>
        </w:rPr>
        <w:t>,</w:t>
      </w:r>
      <w:r w:rsidR="00751232">
        <w:rPr>
          <w:rFonts w:ascii="Calibri" w:hAnsi="Calibri" w:cs="Calibri"/>
        </w:rPr>
        <w:t xml:space="preserve"> s’est excusé </w:t>
      </w:r>
      <w:r w:rsidR="0054074D">
        <w:rPr>
          <w:rFonts w:ascii="Calibri" w:hAnsi="Calibri" w:cs="Calibri"/>
        </w:rPr>
        <w:t>pour</w:t>
      </w:r>
      <w:r w:rsidR="00173B96">
        <w:rPr>
          <w:rFonts w:ascii="Calibri" w:hAnsi="Calibri" w:cs="Calibri"/>
        </w:rPr>
        <w:t xml:space="preserve"> ce malentendu. Selon lui, l’obje</w:t>
      </w:r>
      <w:r w:rsidR="0054074D">
        <w:rPr>
          <w:rFonts w:ascii="Calibri" w:hAnsi="Calibri" w:cs="Calibri"/>
        </w:rPr>
        <w:t>ctif</w:t>
      </w:r>
      <w:r w:rsidR="00173B96">
        <w:rPr>
          <w:rFonts w:ascii="Calibri" w:hAnsi="Calibri" w:cs="Calibri"/>
        </w:rPr>
        <w:t xml:space="preserve"> </w:t>
      </w:r>
      <w:r w:rsidR="0054074D">
        <w:rPr>
          <w:rFonts w:ascii="Calibri" w:hAnsi="Calibri" w:cs="Calibri"/>
        </w:rPr>
        <w:t xml:space="preserve">derrière </w:t>
      </w:r>
      <w:r w:rsidR="00173B96">
        <w:rPr>
          <w:rFonts w:ascii="Calibri" w:hAnsi="Calibri" w:cs="Calibri"/>
        </w:rPr>
        <w:t xml:space="preserve">la création d’un nouveau comité, est </w:t>
      </w:r>
      <w:r w:rsidR="00751232">
        <w:rPr>
          <w:rFonts w:ascii="Calibri" w:hAnsi="Calibri" w:cs="Calibri"/>
        </w:rPr>
        <w:t>de réunir un cercle élargi de membres du milieu éducatif</w:t>
      </w:r>
      <w:r w:rsidR="00173B96">
        <w:rPr>
          <w:rFonts w:ascii="Calibri" w:hAnsi="Calibri" w:cs="Calibri"/>
        </w:rPr>
        <w:t xml:space="preserve"> afin d’obtenir une </w:t>
      </w:r>
      <w:r w:rsidR="00751232">
        <w:rPr>
          <w:rFonts w:ascii="Calibri" w:hAnsi="Calibri" w:cs="Calibri"/>
        </w:rPr>
        <w:t xml:space="preserve">vision plus générale de l’enseignement supérieur. Yan </w:t>
      </w:r>
      <w:r w:rsidR="00173B96">
        <w:rPr>
          <w:rFonts w:ascii="Calibri" w:hAnsi="Calibri" w:cs="Calibri"/>
        </w:rPr>
        <w:t xml:space="preserve">Martel </w:t>
      </w:r>
      <w:r w:rsidR="00751232">
        <w:rPr>
          <w:rFonts w:ascii="Calibri" w:hAnsi="Calibri" w:cs="Calibri"/>
        </w:rPr>
        <w:t xml:space="preserve">invite les membres à suivre le compte rendu des prochaines rencontres dans la section prévue à cet effet dans </w:t>
      </w:r>
      <w:r w:rsidR="00173B96">
        <w:rPr>
          <w:rFonts w:ascii="Calibri" w:hAnsi="Calibri" w:cs="Calibri"/>
        </w:rPr>
        <w:t>l’</w:t>
      </w:r>
      <w:proofErr w:type="spellStart"/>
      <w:r w:rsidR="00751232">
        <w:rPr>
          <w:rFonts w:ascii="Calibri" w:hAnsi="Calibri" w:cs="Calibri"/>
        </w:rPr>
        <w:t>ExtrAFE</w:t>
      </w:r>
      <w:proofErr w:type="spellEnd"/>
      <w:r w:rsidR="00751232">
        <w:rPr>
          <w:rFonts w:ascii="Calibri" w:hAnsi="Calibri" w:cs="Calibri"/>
        </w:rPr>
        <w:t xml:space="preserve">. </w:t>
      </w:r>
    </w:p>
    <w:p w:rsidR="0014543A" w:rsidRDefault="0014543A" w:rsidP="0077684E">
      <w:pPr>
        <w:autoSpaceDE w:val="0"/>
        <w:autoSpaceDN w:val="0"/>
        <w:adjustRightInd w:val="0"/>
        <w:jc w:val="both"/>
        <w:rPr>
          <w:rFonts w:ascii="Calibri" w:hAnsi="Calibri" w:cs="Calibri"/>
        </w:rPr>
      </w:pPr>
    </w:p>
    <w:p w:rsidR="00260A73" w:rsidRDefault="0014543A" w:rsidP="0077684E">
      <w:pPr>
        <w:autoSpaceDE w:val="0"/>
        <w:autoSpaceDN w:val="0"/>
        <w:adjustRightInd w:val="0"/>
        <w:jc w:val="both"/>
        <w:rPr>
          <w:rFonts w:ascii="Calibri" w:hAnsi="Calibri" w:cs="Calibri"/>
        </w:rPr>
      </w:pPr>
      <w:r>
        <w:rPr>
          <w:rFonts w:ascii="Calibri" w:hAnsi="Calibri" w:cs="Calibri"/>
        </w:rPr>
        <w:t>Suite à une discussion entre les membres</w:t>
      </w:r>
      <w:r w:rsidR="00173B96">
        <w:rPr>
          <w:rFonts w:ascii="Calibri" w:hAnsi="Calibri" w:cs="Calibri"/>
        </w:rPr>
        <w:t xml:space="preserve"> présents à l’assemblée</w:t>
      </w:r>
      <w:r w:rsidR="00260A73">
        <w:rPr>
          <w:rFonts w:ascii="Calibri" w:hAnsi="Calibri" w:cs="Calibri"/>
        </w:rPr>
        <w:t xml:space="preserve"> ceux-ci s’inquiètent de la pertinence des personnes qui seront présentes dans ce comité et quelle sera leur expertise pour se prononcer sur les enjeux liés à l’AFE. D’autres trouvent dommage que l’expertise des membres des bureaux d’aide financière (BAFE) ne soient pas mieux reconnue. On cite ici l’exemple du programme des bourses de soutien aux stagiaire</w:t>
      </w:r>
      <w:r w:rsidR="0054074D">
        <w:rPr>
          <w:rFonts w:ascii="Calibri" w:hAnsi="Calibri" w:cs="Calibri"/>
        </w:rPr>
        <w:t>s</w:t>
      </w:r>
      <w:r w:rsidR="00260A73">
        <w:rPr>
          <w:rFonts w:ascii="Calibri" w:hAnsi="Calibri" w:cs="Calibri"/>
        </w:rPr>
        <w:t xml:space="preserve"> dont la grande majorité des BAFE n’ont pas été consultés par l’AFE avant l’implantation du programme. Enfin, un membre interroge le président afin de savoir si les responsables des BAFE seront absents de ce comité. Yan Martel répond qu’il n’a pas la réponse à cette question, mais il rassure les membres </w:t>
      </w:r>
      <w:r w:rsidR="00B00319">
        <w:rPr>
          <w:rFonts w:ascii="Calibri" w:hAnsi="Calibri" w:cs="Calibri"/>
        </w:rPr>
        <w:t xml:space="preserve">que le </w:t>
      </w:r>
      <w:r w:rsidR="0054074D">
        <w:rPr>
          <w:rFonts w:ascii="Calibri" w:hAnsi="Calibri" w:cs="Calibri"/>
        </w:rPr>
        <w:t xml:space="preserve">nouveau </w:t>
      </w:r>
      <w:r w:rsidR="00B00319">
        <w:rPr>
          <w:rFonts w:ascii="Calibri" w:hAnsi="Calibri" w:cs="Calibri"/>
        </w:rPr>
        <w:t>CE de l’AQRAFE suivra</w:t>
      </w:r>
      <w:r w:rsidR="0054074D">
        <w:rPr>
          <w:rFonts w:ascii="Calibri" w:hAnsi="Calibri" w:cs="Calibri"/>
        </w:rPr>
        <w:t xml:space="preserve"> sûrement </w:t>
      </w:r>
      <w:r w:rsidR="00B00319">
        <w:rPr>
          <w:rFonts w:ascii="Calibri" w:hAnsi="Calibri" w:cs="Calibri"/>
        </w:rPr>
        <w:t>le dossier de près.</w:t>
      </w:r>
    </w:p>
    <w:p w:rsidR="00260A73" w:rsidRDefault="00260A73" w:rsidP="0077684E">
      <w:pPr>
        <w:autoSpaceDE w:val="0"/>
        <w:autoSpaceDN w:val="0"/>
        <w:adjustRightInd w:val="0"/>
        <w:jc w:val="both"/>
        <w:rPr>
          <w:rFonts w:ascii="Calibri" w:hAnsi="Calibri" w:cs="Calibri"/>
        </w:rPr>
      </w:pPr>
    </w:p>
    <w:p w:rsidR="0014543A" w:rsidRDefault="0014543A" w:rsidP="00162F44">
      <w:pPr>
        <w:autoSpaceDE w:val="0"/>
        <w:autoSpaceDN w:val="0"/>
        <w:adjustRightInd w:val="0"/>
        <w:jc w:val="both"/>
        <w:rPr>
          <w:rFonts w:ascii="Calibri" w:hAnsi="Calibri" w:cs="Calibri"/>
        </w:rPr>
      </w:pPr>
      <w:r>
        <w:rPr>
          <w:rFonts w:ascii="Calibri" w:hAnsi="Calibri" w:cs="Calibri"/>
        </w:rPr>
        <w:t xml:space="preserve">Yan </w:t>
      </w:r>
      <w:r w:rsidR="00173B96">
        <w:rPr>
          <w:rFonts w:ascii="Calibri" w:hAnsi="Calibri" w:cs="Calibri"/>
        </w:rPr>
        <w:t xml:space="preserve">Martel </w:t>
      </w:r>
      <w:r>
        <w:rPr>
          <w:rFonts w:ascii="Calibri" w:hAnsi="Calibri" w:cs="Calibri"/>
        </w:rPr>
        <w:t>propose de demander à monsieur Baron de quelle façon il entend consulter à l’avenir les responsables d’aide financière sur les différents d’enjeux</w:t>
      </w:r>
      <w:r w:rsidR="00173B96">
        <w:rPr>
          <w:rFonts w:ascii="Calibri" w:hAnsi="Calibri" w:cs="Calibri"/>
        </w:rPr>
        <w:t xml:space="preserve">, et ce, </w:t>
      </w:r>
      <w:r>
        <w:rPr>
          <w:rFonts w:ascii="Calibri" w:hAnsi="Calibri" w:cs="Calibri"/>
        </w:rPr>
        <w:t>afin de consolider les liens entre les membres de l’AQRAFE</w:t>
      </w:r>
      <w:r w:rsidR="00173B96">
        <w:rPr>
          <w:rFonts w:ascii="Calibri" w:hAnsi="Calibri" w:cs="Calibri"/>
        </w:rPr>
        <w:t xml:space="preserve"> et l’AFE</w:t>
      </w:r>
      <w:r>
        <w:rPr>
          <w:rFonts w:ascii="Calibri" w:hAnsi="Calibri" w:cs="Calibri"/>
        </w:rPr>
        <w:t>.</w:t>
      </w:r>
    </w:p>
    <w:p w:rsidR="0014543A" w:rsidRDefault="0014543A" w:rsidP="0077684E">
      <w:pPr>
        <w:autoSpaceDE w:val="0"/>
        <w:autoSpaceDN w:val="0"/>
        <w:adjustRightInd w:val="0"/>
        <w:jc w:val="both"/>
        <w:rPr>
          <w:rFonts w:ascii="Calibri" w:hAnsi="Calibri" w:cs="Calibri"/>
        </w:rPr>
      </w:pPr>
    </w:p>
    <w:p w:rsidR="00687FD7" w:rsidRPr="00B00319" w:rsidRDefault="00687FD7" w:rsidP="00B00319">
      <w:pPr>
        <w:pStyle w:val="Paragraphedeliste"/>
        <w:numPr>
          <w:ilvl w:val="0"/>
          <w:numId w:val="5"/>
        </w:numPr>
        <w:autoSpaceDE w:val="0"/>
        <w:autoSpaceDN w:val="0"/>
        <w:adjustRightInd w:val="0"/>
        <w:spacing w:after="40"/>
        <w:ind w:left="714" w:hanging="357"/>
        <w:contextualSpacing w:val="0"/>
        <w:jc w:val="both"/>
        <w:rPr>
          <w:rFonts w:ascii="Calibri" w:hAnsi="Calibri" w:cs="Calibri"/>
          <w:b/>
          <w:i/>
        </w:rPr>
      </w:pPr>
      <w:r w:rsidRPr="00B00319">
        <w:rPr>
          <w:rFonts w:ascii="Calibri" w:hAnsi="Calibri" w:cs="Calibri"/>
          <w:b/>
          <w:i/>
        </w:rPr>
        <w:t>Comités des partenaires universitaires et collégiaux</w:t>
      </w:r>
    </w:p>
    <w:p w:rsidR="0017343E" w:rsidRPr="00FE42AB" w:rsidRDefault="007934F9" w:rsidP="0077684E">
      <w:pPr>
        <w:autoSpaceDE w:val="0"/>
        <w:autoSpaceDN w:val="0"/>
        <w:adjustRightInd w:val="0"/>
        <w:jc w:val="both"/>
        <w:rPr>
          <w:rFonts w:ascii="Calibri" w:hAnsi="Calibri" w:cs="Calibri"/>
        </w:rPr>
      </w:pPr>
      <w:r w:rsidRPr="007934F9">
        <w:rPr>
          <w:rFonts w:ascii="Calibri" w:hAnsi="Calibri" w:cs="Calibri"/>
        </w:rPr>
        <w:t xml:space="preserve">Patricia Arnold </w:t>
      </w:r>
      <w:r w:rsidR="0010540C">
        <w:rPr>
          <w:rFonts w:ascii="Calibri" w:hAnsi="Calibri" w:cs="Calibri"/>
        </w:rPr>
        <w:t xml:space="preserve">informe les membres que la dernière rencontre du </w:t>
      </w:r>
      <w:r w:rsidR="00C10852">
        <w:rPr>
          <w:rFonts w:ascii="Calibri" w:hAnsi="Calibri" w:cs="Calibri"/>
        </w:rPr>
        <w:t>COPARCO</w:t>
      </w:r>
      <w:r w:rsidR="0010540C">
        <w:rPr>
          <w:rFonts w:ascii="Calibri" w:hAnsi="Calibri" w:cs="Calibri"/>
        </w:rPr>
        <w:t xml:space="preserve"> a eu lieu le </w:t>
      </w:r>
      <w:r w:rsidR="0017343E">
        <w:rPr>
          <w:rFonts w:ascii="Calibri" w:hAnsi="Calibri" w:cs="Calibri"/>
        </w:rPr>
        <w:t xml:space="preserve">20 juin 2019. </w:t>
      </w:r>
      <w:r w:rsidR="0010540C">
        <w:rPr>
          <w:rFonts w:ascii="Calibri" w:hAnsi="Calibri" w:cs="Calibri"/>
        </w:rPr>
        <w:t>Aucune autre rencontre n’a eu lieu depuis. Toutefois, un</w:t>
      </w:r>
      <w:r w:rsidR="0017343E">
        <w:rPr>
          <w:rFonts w:ascii="Calibri" w:hAnsi="Calibri" w:cs="Calibri"/>
        </w:rPr>
        <w:t xml:space="preserve">e </w:t>
      </w:r>
      <w:r w:rsidR="0010540C">
        <w:rPr>
          <w:rFonts w:ascii="Calibri" w:hAnsi="Calibri" w:cs="Calibri"/>
        </w:rPr>
        <w:t xml:space="preserve">réunion </w:t>
      </w:r>
      <w:r w:rsidR="0017343E">
        <w:rPr>
          <w:rFonts w:ascii="Calibri" w:hAnsi="Calibri" w:cs="Calibri"/>
        </w:rPr>
        <w:t xml:space="preserve">était prévue à l’hiver 2020, mais les événements </w:t>
      </w:r>
      <w:r w:rsidR="0010540C">
        <w:rPr>
          <w:rFonts w:ascii="Calibri" w:hAnsi="Calibri" w:cs="Calibri"/>
        </w:rPr>
        <w:t xml:space="preserve">liés à la pandémie en ont décidé </w:t>
      </w:r>
      <w:r w:rsidR="0017343E">
        <w:rPr>
          <w:rFonts w:ascii="Calibri" w:hAnsi="Calibri" w:cs="Calibri"/>
        </w:rPr>
        <w:t xml:space="preserve">autrement. Toutefois, certains membres du </w:t>
      </w:r>
      <w:r w:rsidR="00C10852">
        <w:rPr>
          <w:rFonts w:ascii="Calibri" w:hAnsi="Calibri" w:cs="Calibri"/>
        </w:rPr>
        <w:t>COPARCO</w:t>
      </w:r>
      <w:r w:rsidR="0017343E">
        <w:rPr>
          <w:rFonts w:ascii="Calibri" w:hAnsi="Calibri" w:cs="Calibri"/>
        </w:rPr>
        <w:t xml:space="preserve"> ont été sollicités pour une rencontre </w:t>
      </w:r>
      <w:r w:rsidR="0010540C">
        <w:rPr>
          <w:rFonts w:ascii="Calibri" w:hAnsi="Calibri" w:cs="Calibri"/>
        </w:rPr>
        <w:t xml:space="preserve">à l’automne 2020 </w:t>
      </w:r>
      <w:r w:rsidR="0017343E">
        <w:rPr>
          <w:rFonts w:ascii="Calibri" w:hAnsi="Calibri" w:cs="Calibri"/>
        </w:rPr>
        <w:t xml:space="preserve">au sujet de la nouvelle présentation </w:t>
      </w:r>
      <w:r w:rsidR="0010540C">
        <w:rPr>
          <w:rFonts w:ascii="Calibri" w:hAnsi="Calibri" w:cs="Calibri"/>
        </w:rPr>
        <w:t xml:space="preserve">mobile </w:t>
      </w:r>
      <w:r w:rsidR="0017343E">
        <w:rPr>
          <w:rFonts w:ascii="Calibri" w:hAnsi="Calibri" w:cs="Calibri"/>
        </w:rPr>
        <w:t>du dossier de l’étudiant</w:t>
      </w:r>
      <w:r w:rsidR="0010540C">
        <w:rPr>
          <w:rFonts w:ascii="Calibri" w:hAnsi="Calibri" w:cs="Calibri"/>
        </w:rPr>
        <w:t xml:space="preserve"> de l’AFE</w:t>
      </w:r>
      <w:r w:rsidR="0017343E">
        <w:rPr>
          <w:rFonts w:ascii="Calibri" w:hAnsi="Calibri" w:cs="Calibri"/>
        </w:rPr>
        <w:t xml:space="preserve">. </w:t>
      </w:r>
      <w:r w:rsidR="0010540C">
        <w:rPr>
          <w:rFonts w:ascii="Calibri" w:hAnsi="Calibri" w:cs="Calibri"/>
        </w:rPr>
        <w:t xml:space="preserve">Cette </w:t>
      </w:r>
      <w:r w:rsidR="0017343E">
        <w:rPr>
          <w:rFonts w:ascii="Calibri" w:hAnsi="Calibri" w:cs="Calibri"/>
        </w:rPr>
        <w:t xml:space="preserve">nouvelle </w:t>
      </w:r>
      <w:r w:rsidR="0010540C">
        <w:rPr>
          <w:rFonts w:ascii="Calibri" w:hAnsi="Calibri" w:cs="Calibri"/>
        </w:rPr>
        <w:t xml:space="preserve">présentation a été </w:t>
      </w:r>
      <w:r w:rsidR="00C10852">
        <w:rPr>
          <w:rFonts w:ascii="Calibri" w:hAnsi="Calibri" w:cs="Calibri"/>
        </w:rPr>
        <w:t>créé</w:t>
      </w:r>
      <w:r w:rsidR="0010540C">
        <w:rPr>
          <w:rFonts w:ascii="Calibri" w:hAnsi="Calibri" w:cs="Calibri"/>
        </w:rPr>
        <w:t xml:space="preserve"> pour convenir au petit écran des téléphones intelligents et </w:t>
      </w:r>
      <w:r w:rsidR="0017343E">
        <w:rPr>
          <w:rFonts w:ascii="Calibri" w:hAnsi="Calibri" w:cs="Calibri"/>
        </w:rPr>
        <w:t>devrait être prêt</w:t>
      </w:r>
      <w:r w:rsidR="0010540C">
        <w:rPr>
          <w:rFonts w:ascii="Calibri" w:hAnsi="Calibri" w:cs="Calibri"/>
        </w:rPr>
        <w:t>e</w:t>
      </w:r>
      <w:r w:rsidR="0017343E">
        <w:rPr>
          <w:rFonts w:ascii="Calibri" w:hAnsi="Calibri" w:cs="Calibri"/>
        </w:rPr>
        <w:t xml:space="preserve"> pour le prochain changement </w:t>
      </w:r>
      <w:r w:rsidR="0010540C">
        <w:rPr>
          <w:rFonts w:ascii="Calibri" w:hAnsi="Calibri" w:cs="Calibri"/>
        </w:rPr>
        <w:t xml:space="preserve">de cycle (2021-2022). </w:t>
      </w:r>
      <w:r w:rsidR="0017343E">
        <w:rPr>
          <w:rFonts w:ascii="Calibri" w:hAnsi="Calibri" w:cs="Calibri"/>
        </w:rPr>
        <w:t xml:space="preserve">Chantal </w:t>
      </w:r>
      <w:r w:rsidR="00345C64">
        <w:rPr>
          <w:rFonts w:ascii="Calibri" w:hAnsi="Calibri" w:cs="Calibri"/>
        </w:rPr>
        <w:t>Dubuc</w:t>
      </w:r>
      <w:r w:rsidR="0017343E">
        <w:rPr>
          <w:rFonts w:ascii="Calibri" w:hAnsi="Calibri" w:cs="Calibri"/>
        </w:rPr>
        <w:t xml:space="preserve"> et Lily </w:t>
      </w:r>
      <w:r w:rsidR="003B0174">
        <w:rPr>
          <w:rFonts w:ascii="Calibri" w:hAnsi="Calibri" w:cs="Calibri"/>
        </w:rPr>
        <w:t xml:space="preserve">Houde </w:t>
      </w:r>
      <w:r w:rsidR="0010540C">
        <w:rPr>
          <w:rFonts w:ascii="Calibri" w:hAnsi="Calibri" w:cs="Calibri"/>
        </w:rPr>
        <w:t xml:space="preserve">devraient </w:t>
      </w:r>
      <w:r w:rsidR="003B0174">
        <w:rPr>
          <w:rFonts w:ascii="Calibri" w:hAnsi="Calibri" w:cs="Calibri"/>
        </w:rPr>
        <w:t xml:space="preserve">assister </w:t>
      </w:r>
      <w:r w:rsidR="0010540C">
        <w:rPr>
          <w:rFonts w:ascii="Calibri" w:hAnsi="Calibri" w:cs="Calibri"/>
        </w:rPr>
        <w:t xml:space="preserve">à </w:t>
      </w:r>
      <w:r w:rsidR="003B0174">
        <w:rPr>
          <w:rFonts w:ascii="Calibri" w:hAnsi="Calibri" w:cs="Calibri"/>
        </w:rPr>
        <w:t xml:space="preserve">la </w:t>
      </w:r>
      <w:r w:rsidR="003B0174" w:rsidRPr="00FE42AB">
        <w:rPr>
          <w:rFonts w:ascii="Calibri" w:hAnsi="Calibri" w:cs="Calibri"/>
        </w:rPr>
        <w:t xml:space="preserve">prochaine </w:t>
      </w:r>
      <w:r w:rsidR="0010540C" w:rsidRPr="00FE42AB">
        <w:rPr>
          <w:rFonts w:ascii="Calibri" w:hAnsi="Calibri" w:cs="Calibri"/>
        </w:rPr>
        <w:t xml:space="preserve">rencontre du </w:t>
      </w:r>
      <w:r w:rsidR="00C10852">
        <w:rPr>
          <w:rFonts w:ascii="Calibri" w:hAnsi="Calibri" w:cs="Calibri"/>
        </w:rPr>
        <w:t>COPARCO</w:t>
      </w:r>
      <w:r w:rsidR="0010540C" w:rsidRPr="00FE42AB">
        <w:rPr>
          <w:rFonts w:ascii="Calibri" w:hAnsi="Calibri" w:cs="Calibri"/>
        </w:rPr>
        <w:t xml:space="preserve"> </w:t>
      </w:r>
      <w:r w:rsidR="0017343E" w:rsidRPr="00FE42AB">
        <w:rPr>
          <w:rFonts w:ascii="Calibri" w:hAnsi="Calibri" w:cs="Calibri"/>
        </w:rPr>
        <w:t xml:space="preserve">à l’hiver 2021 en </w:t>
      </w:r>
      <w:r w:rsidR="003770B0" w:rsidRPr="00FE42AB">
        <w:rPr>
          <w:rFonts w:ascii="Calibri" w:hAnsi="Calibri" w:cs="Calibri"/>
        </w:rPr>
        <w:t>prévision</w:t>
      </w:r>
      <w:r w:rsidR="0017343E" w:rsidRPr="00FE42AB">
        <w:rPr>
          <w:rFonts w:ascii="Calibri" w:hAnsi="Calibri" w:cs="Calibri"/>
        </w:rPr>
        <w:t xml:space="preserve"> du changement de cycle.</w:t>
      </w:r>
    </w:p>
    <w:p w:rsidR="00FE42AB" w:rsidRDefault="00FE42AB" w:rsidP="0077684E">
      <w:pPr>
        <w:autoSpaceDE w:val="0"/>
        <w:autoSpaceDN w:val="0"/>
        <w:adjustRightInd w:val="0"/>
        <w:jc w:val="both"/>
        <w:rPr>
          <w:rFonts w:ascii="Calibri" w:hAnsi="Calibri" w:cs="Calibri"/>
        </w:rPr>
      </w:pPr>
    </w:p>
    <w:p w:rsidR="0017343E" w:rsidRDefault="0017343E" w:rsidP="0077684E">
      <w:pPr>
        <w:autoSpaceDE w:val="0"/>
        <w:autoSpaceDN w:val="0"/>
        <w:adjustRightInd w:val="0"/>
        <w:jc w:val="both"/>
        <w:rPr>
          <w:rFonts w:ascii="Calibri" w:hAnsi="Calibri" w:cs="Calibri"/>
        </w:rPr>
      </w:pPr>
      <w:r>
        <w:rPr>
          <w:rFonts w:ascii="Calibri" w:hAnsi="Calibri" w:cs="Calibri"/>
        </w:rPr>
        <w:t xml:space="preserve">Isabelle </w:t>
      </w:r>
      <w:r w:rsidR="00FE42AB" w:rsidRPr="00FE42AB">
        <w:rPr>
          <w:rFonts w:ascii="Calibri" w:hAnsi="Calibri" w:cs="Calibri"/>
        </w:rPr>
        <w:t>Dalceggio</w:t>
      </w:r>
      <w:r w:rsidR="00FE42AB">
        <w:rPr>
          <w:rFonts w:ascii="Calibri" w:hAnsi="Calibri" w:cs="Calibri"/>
        </w:rPr>
        <w:t xml:space="preserve"> mentionne que les membres du </w:t>
      </w:r>
      <w:r w:rsidR="00C10852">
        <w:rPr>
          <w:rFonts w:ascii="Calibri" w:hAnsi="Calibri" w:cs="Calibri"/>
        </w:rPr>
        <w:t>COPAR</w:t>
      </w:r>
      <w:r w:rsidR="00FE42AB">
        <w:rPr>
          <w:rFonts w:ascii="Calibri" w:hAnsi="Calibri" w:cs="Calibri"/>
        </w:rPr>
        <w:t xml:space="preserve"> ont également été consulté au sujet de la nouvelle application mobile de l’AFE. Les commentaires formulés par les membres du </w:t>
      </w:r>
      <w:r w:rsidR="00C10852">
        <w:rPr>
          <w:rFonts w:ascii="Calibri" w:hAnsi="Calibri" w:cs="Calibri"/>
        </w:rPr>
        <w:t>COPAR</w:t>
      </w:r>
      <w:r w:rsidR="00FE42AB">
        <w:rPr>
          <w:rFonts w:ascii="Calibri" w:hAnsi="Calibri" w:cs="Calibri"/>
        </w:rPr>
        <w:t xml:space="preserve"> ont été bien ac</w:t>
      </w:r>
      <w:r w:rsidR="003770B0">
        <w:rPr>
          <w:rFonts w:ascii="Calibri" w:hAnsi="Calibri" w:cs="Calibri"/>
        </w:rPr>
        <w:t>cueillis</w:t>
      </w:r>
      <w:r>
        <w:rPr>
          <w:rFonts w:ascii="Calibri" w:hAnsi="Calibri" w:cs="Calibri"/>
        </w:rPr>
        <w:t xml:space="preserve"> et appréciés par l’AFE.</w:t>
      </w:r>
    </w:p>
    <w:p w:rsidR="003770B0" w:rsidRDefault="003770B0" w:rsidP="0077684E">
      <w:pPr>
        <w:autoSpaceDE w:val="0"/>
        <w:autoSpaceDN w:val="0"/>
        <w:adjustRightInd w:val="0"/>
        <w:jc w:val="both"/>
        <w:rPr>
          <w:rFonts w:ascii="Calibri" w:hAnsi="Calibri" w:cs="Calibri"/>
        </w:rPr>
      </w:pPr>
    </w:p>
    <w:p w:rsidR="00687FD7" w:rsidRPr="00FE42AB" w:rsidRDefault="00FE42AB" w:rsidP="00FE42AB">
      <w:pPr>
        <w:pStyle w:val="Paragraphedeliste"/>
        <w:numPr>
          <w:ilvl w:val="0"/>
          <w:numId w:val="5"/>
        </w:numPr>
        <w:autoSpaceDE w:val="0"/>
        <w:autoSpaceDN w:val="0"/>
        <w:adjustRightInd w:val="0"/>
        <w:spacing w:after="40"/>
        <w:ind w:left="714" w:hanging="357"/>
        <w:contextualSpacing w:val="0"/>
        <w:jc w:val="both"/>
        <w:rPr>
          <w:rFonts w:ascii="Calibri" w:hAnsi="Calibri" w:cs="Calibri"/>
          <w:b/>
          <w:i/>
        </w:rPr>
      </w:pPr>
      <w:r>
        <w:rPr>
          <w:rFonts w:ascii="Calibri" w:hAnsi="Calibri" w:cs="Calibri"/>
          <w:b/>
          <w:i/>
        </w:rPr>
        <w:t xml:space="preserve">Comité </w:t>
      </w:r>
      <w:r w:rsidRPr="00FE42AB">
        <w:rPr>
          <w:rFonts w:ascii="Calibri" w:hAnsi="Calibri" w:cs="Calibri"/>
          <w:b/>
          <w:i/>
          <w:lang w:val="fr-FR"/>
        </w:rPr>
        <w:t>d'examen des demandes dérogatoires</w:t>
      </w:r>
    </w:p>
    <w:p w:rsidR="00F41BD2" w:rsidRDefault="00C63CD2" w:rsidP="0077684E">
      <w:pPr>
        <w:autoSpaceDE w:val="0"/>
        <w:autoSpaceDN w:val="0"/>
        <w:adjustRightInd w:val="0"/>
        <w:jc w:val="both"/>
        <w:rPr>
          <w:rFonts w:ascii="Calibri" w:hAnsi="Calibri" w:cs="Calibri"/>
        </w:rPr>
      </w:pPr>
      <w:r w:rsidRPr="009F35E3">
        <w:rPr>
          <w:rFonts w:ascii="Calibri" w:hAnsi="Calibri" w:cs="Calibri"/>
        </w:rPr>
        <w:t>Chantal Laliberté</w:t>
      </w:r>
      <w:r w:rsidR="00FE42AB" w:rsidRPr="009F35E3">
        <w:rPr>
          <w:rFonts w:ascii="Calibri" w:hAnsi="Calibri" w:cs="Calibri"/>
        </w:rPr>
        <w:t xml:space="preserve">, </w:t>
      </w:r>
      <w:r w:rsidRPr="009F35E3">
        <w:rPr>
          <w:rFonts w:ascii="Calibri" w:hAnsi="Calibri" w:cs="Calibri"/>
        </w:rPr>
        <w:t xml:space="preserve">présidente du </w:t>
      </w:r>
      <w:r w:rsidR="00C10852" w:rsidRPr="009F35E3">
        <w:rPr>
          <w:rFonts w:ascii="Calibri" w:hAnsi="Calibri" w:cs="Calibri"/>
        </w:rPr>
        <w:t>c</w:t>
      </w:r>
      <w:r w:rsidRPr="009F35E3">
        <w:rPr>
          <w:rFonts w:ascii="Calibri" w:hAnsi="Calibri" w:cs="Calibri"/>
        </w:rPr>
        <w:t>omité</w:t>
      </w:r>
      <w:r w:rsidR="00C10852" w:rsidRPr="009F35E3">
        <w:rPr>
          <w:rFonts w:ascii="Calibri" w:hAnsi="Calibri" w:cs="Calibri"/>
        </w:rPr>
        <w:t xml:space="preserve"> </w:t>
      </w:r>
      <w:r w:rsidR="00B86B43" w:rsidRPr="009F35E3">
        <w:rPr>
          <w:rFonts w:ascii="Calibri" w:hAnsi="Calibri" w:cs="Calibri"/>
        </w:rPr>
        <w:t xml:space="preserve">d’examen </w:t>
      </w:r>
      <w:r w:rsidR="00C10852" w:rsidRPr="009F35E3">
        <w:rPr>
          <w:rFonts w:ascii="Calibri" w:hAnsi="Calibri" w:cs="Calibri"/>
        </w:rPr>
        <w:t>des demandes dérogatoires</w:t>
      </w:r>
      <w:r w:rsidR="00FE42AB" w:rsidRPr="009F35E3">
        <w:rPr>
          <w:rFonts w:ascii="Calibri" w:hAnsi="Calibri" w:cs="Calibri"/>
        </w:rPr>
        <w:t xml:space="preserve">, </w:t>
      </w:r>
      <w:r w:rsidRPr="009F35E3">
        <w:rPr>
          <w:rFonts w:ascii="Calibri" w:hAnsi="Calibri" w:cs="Calibri"/>
        </w:rPr>
        <w:t>mentionne que le</w:t>
      </w:r>
      <w:r w:rsidR="00FE42AB" w:rsidRPr="009F35E3">
        <w:rPr>
          <w:rFonts w:ascii="Calibri" w:hAnsi="Calibri" w:cs="Calibri"/>
        </w:rPr>
        <w:t xml:space="preserve"> déroulement des rencontres </w:t>
      </w:r>
      <w:r w:rsidRPr="009F35E3">
        <w:rPr>
          <w:rFonts w:ascii="Calibri" w:hAnsi="Calibri" w:cs="Calibri"/>
        </w:rPr>
        <w:t>n’a pas été affecté par la pan</w:t>
      </w:r>
      <w:r w:rsidR="00FE42AB" w:rsidRPr="009F35E3">
        <w:rPr>
          <w:rFonts w:ascii="Calibri" w:hAnsi="Calibri" w:cs="Calibri"/>
        </w:rPr>
        <w:t>d</w:t>
      </w:r>
      <w:r w:rsidRPr="009F35E3">
        <w:rPr>
          <w:rFonts w:ascii="Calibri" w:hAnsi="Calibri" w:cs="Calibri"/>
        </w:rPr>
        <w:t>é</w:t>
      </w:r>
      <w:r w:rsidR="00FE42AB" w:rsidRPr="009F35E3">
        <w:rPr>
          <w:rFonts w:ascii="Calibri" w:hAnsi="Calibri" w:cs="Calibri"/>
        </w:rPr>
        <w:t>m</w:t>
      </w:r>
      <w:r w:rsidRPr="009F35E3">
        <w:rPr>
          <w:rFonts w:ascii="Calibri" w:hAnsi="Calibri" w:cs="Calibri"/>
        </w:rPr>
        <w:t xml:space="preserve">ie. </w:t>
      </w:r>
      <w:r w:rsidR="00FE42AB" w:rsidRPr="009F35E3">
        <w:rPr>
          <w:rFonts w:ascii="Calibri" w:hAnsi="Calibri" w:cs="Calibri"/>
        </w:rPr>
        <w:t xml:space="preserve">Elle fait le bilan de la dernière année : </w:t>
      </w:r>
      <w:r w:rsidRPr="009F35E3">
        <w:rPr>
          <w:rFonts w:ascii="Calibri" w:hAnsi="Calibri" w:cs="Calibri"/>
        </w:rPr>
        <w:t>L</w:t>
      </w:r>
      <w:r w:rsidR="00FE42AB" w:rsidRPr="009F35E3">
        <w:rPr>
          <w:rFonts w:ascii="Calibri" w:hAnsi="Calibri" w:cs="Calibri"/>
        </w:rPr>
        <w:t>a limite de</w:t>
      </w:r>
      <w:r w:rsidRPr="009F35E3">
        <w:rPr>
          <w:rFonts w:ascii="Calibri" w:hAnsi="Calibri" w:cs="Calibri"/>
        </w:rPr>
        <w:t>s mois d’admissib</w:t>
      </w:r>
      <w:r w:rsidR="00FE42AB" w:rsidRPr="009F35E3">
        <w:rPr>
          <w:rFonts w:ascii="Calibri" w:hAnsi="Calibri" w:cs="Calibri"/>
        </w:rPr>
        <w:t>ilité atteintes représent</w:t>
      </w:r>
      <w:r w:rsidR="00F41BD2" w:rsidRPr="009F35E3">
        <w:rPr>
          <w:rFonts w:ascii="Calibri" w:hAnsi="Calibri" w:cs="Calibri"/>
        </w:rPr>
        <w:t xml:space="preserve">e le </w:t>
      </w:r>
      <w:r w:rsidR="00C10852" w:rsidRPr="009F35E3">
        <w:rPr>
          <w:rFonts w:ascii="Calibri" w:hAnsi="Calibri" w:cs="Calibri"/>
        </w:rPr>
        <w:t xml:space="preserve">plus </w:t>
      </w:r>
      <w:r w:rsidR="00F41BD2" w:rsidRPr="009F35E3">
        <w:rPr>
          <w:rFonts w:ascii="Calibri" w:hAnsi="Calibri" w:cs="Calibri"/>
        </w:rPr>
        <w:t xml:space="preserve">grand nombre de dossiers reçus, soit </w:t>
      </w:r>
      <w:r w:rsidRPr="009F35E3">
        <w:rPr>
          <w:rFonts w:ascii="Calibri" w:hAnsi="Calibri" w:cs="Calibri"/>
        </w:rPr>
        <w:t>374 dossiers</w:t>
      </w:r>
      <w:r w:rsidR="00F41BD2" w:rsidRPr="009F35E3">
        <w:rPr>
          <w:rFonts w:ascii="Calibri" w:hAnsi="Calibri" w:cs="Calibri"/>
        </w:rPr>
        <w:t xml:space="preserve">, et que </w:t>
      </w:r>
      <w:r w:rsidRPr="009F35E3">
        <w:rPr>
          <w:rFonts w:ascii="Calibri" w:hAnsi="Calibri" w:cs="Calibri"/>
        </w:rPr>
        <w:t xml:space="preserve">300 </w:t>
      </w:r>
      <w:r w:rsidR="00F41BD2" w:rsidRPr="009F35E3">
        <w:rPr>
          <w:rFonts w:ascii="Calibri" w:hAnsi="Calibri" w:cs="Calibri"/>
        </w:rPr>
        <w:t xml:space="preserve">d’entre eux ont été </w:t>
      </w:r>
      <w:r w:rsidRPr="009F35E3">
        <w:rPr>
          <w:rFonts w:ascii="Calibri" w:hAnsi="Calibri" w:cs="Calibri"/>
        </w:rPr>
        <w:t>accepté</w:t>
      </w:r>
      <w:r w:rsidR="00F41BD2" w:rsidRPr="009F35E3">
        <w:rPr>
          <w:rFonts w:ascii="Calibri" w:hAnsi="Calibri" w:cs="Calibri"/>
        </w:rPr>
        <w:t xml:space="preserve">s pour un montant de </w:t>
      </w:r>
      <w:r w:rsidRPr="009F35E3">
        <w:rPr>
          <w:rFonts w:ascii="Calibri" w:hAnsi="Calibri" w:cs="Calibri"/>
        </w:rPr>
        <w:t xml:space="preserve">2, 5 </w:t>
      </w:r>
      <w:r w:rsidR="00B12281" w:rsidRPr="009F35E3">
        <w:rPr>
          <w:rFonts w:ascii="Calibri" w:hAnsi="Calibri" w:cs="Calibri"/>
        </w:rPr>
        <w:t>millions</w:t>
      </w:r>
      <w:r w:rsidRPr="009F35E3">
        <w:rPr>
          <w:rFonts w:ascii="Calibri" w:hAnsi="Calibri" w:cs="Calibri"/>
        </w:rPr>
        <w:t xml:space="preserve"> en aide</w:t>
      </w:r>
      <w:r w:rsidR="00F41BD2" w:rsidRPr="009F35E3">
        <w:rPr>
          <w:rFonts w:ascii="Calibri" w:hAnsi="Calibri" w:cs="Calibri"/>
        </w:rPr>
        <w:t xml:space="preserve"> financière</w:t>
      </w:r>
      <w:r w:rsidR="00C10852" w:rsidRPr="009F35E3">
        <w:rPr>
          <w:rFonts w:ascii="Calibri" w:hAnsi="Calibri" w:cs="Calibri"/>
        </w:rPr>
        <w:t xml:space="preserve"> remis aux étudiants</w:t>
      </w:r>
      <w:r w:rsidRPr="009F35E3">
        <w:rPr>
          <w:rFonts w:ascii="Calibri" w:hAnsi="Calibri" w:cs="Calibri"/>
        </w:rPr>
        <w:t xml:space="preserve">. </w:t>
      </w:r>
      <w:r w:rsidR="00F41BD2" w:rsidRPr="009F35E3">
        <w:rPr>
          <w:rFonts w:ascii="Calibri" w:hAnsi="Calibri" w:cs="Calibri"/>
        </w:rPr>
        <w:t>En ce qui concerne</w:t>
      </w:r>
      <w:r w:rsidR="00F41BD2" w:rsidRPr="009F35E3">
        <w:t xml:space="preserve"> le nombre de dossiers pour un </w:t>
      </w:r>
      <w:r w:rsidR="00F41BD2" w:rsidRPr="009F35E3">
        <w:rPr>
          <w:rFonts w:ascii="Calibri" w:hAnsi="Calibri" w:cs="Calibri"/>
        </w:rPr>
        <w:t xml:space="preserve">montant d’aide financière jugé insuffisant par l’étudiant, </w:t>
      </w:r>
      <w:r w:rsidRPr="009F35E3">
        <w:rPr>
          <w:rFonts w:ascii="Calibri" w:hAnsi="Calibri" w:cs="Calibri"/>
        </w:rPr>
        <w:t xml:space="preserve">359 demandes </w:t>
      </w:r>
      <w:r w:rsidR="00F41BD2" w:rsidRPr="009F35E3">
        <w:rPr>
          <w:rFonts w:ascii="Calibri" w:hAnsi="Calibri" w:cs="Calibri"/>
        </w:rPr>
        <w:t xml:space="preserve">reçues et </w:t>
      </w:r>
      <w:r w:rsidRPr="009F35E3">
        <w:rPr>
          <w:rFonts w:ascii="Calibri" w:hAnsi="Calibri" w:cs="Calibri"/>
        </w:rPr>
        <w:t xml:space="preserve">82 </w:t>
      </w:r>
      <w:r w:rsidR="00F41BD2" w:rsidRPr="009F35E3">
        <w:rPr>
          <w:rFonts w:ascii="Calibri" w:hAnsi="Calibri" w:cs="Calibri"/>
        </w:rPr>
        <w:t xml:space="preserve">ont été </w:t>
      </w:r>
      <w:r w:rsidRPr="009F35E3">
        <w:rPr>
          <w:rFonts w:ascii="Calibri" w:hAnsi="Calibri" w:cs="Calibri"/>
        </w:rPr>
        <w:t>accepté</w:t>
      </w:r>
      <w:r w:rsidR="00F41BD2" w:rsidRPr="009F35E3">
        <w:rPr>
          <w:rFonts w:ascii="Calibri" w:hAnsi="Calibri" w:cs="Calibri"/>
        </w:rPr>
        <w:t xml:space="preserve">s pour </w:t>
      </w:r>
      <w:r w:rsidR="00F41BD2" w:rsidRPr="009F35E3">
        <w:rPr>
          <w:rFonts w:ascii="Calibri" w:hAnsi="Calibri" w:cs="Calibri"/>
        </w:rPr>
        <w:lastRenderedPageBreak/>
        <w:t>un montant de</w:t>
      </w:r>
      <w:r w:rsidRPr="009F35E3">
        <w:rPr>
          <w:rFonts w:ascii="Calibri" w:hAnsi="Calibri" w:cs="Calibri"/>
        </w:rPr>
        <w:t xml:space="preserve"> 200 00 $ octroyé</w:t>
      </w:r>
      <w:r w:rsidR="00F41BD2" w:rsidRPr="009F35E3">
        <w:rPr>
          <w:rFonts w:ascii="Calibri" w:hAnsi="Calibri" w:cs="Calibri"/>
        </w:rPr>
        <w:t xml:space="preserve">. Au total, c’est 382 dossiers qui ont été acceptés sur un total de </w:t>
      </w:r>
      <w:r w:rsidRPr="009F35E3">
        <w:rPr>
          <w:rFonts w:ascii="Calibri" w:hAnsi="Calibri" w:cs="Calibri"/>
        </w:rPr>
        <w:t xml:space="preserve">733 </w:t>
      </w:r>
      <w:r w:rsidR="00F41BD2" w:rsidRPr="009F35E3">
        <w:rPr>
          <w:rFonts w:ascii="Calibri" w:hAnsi="Calibri" w:cs="Calibri"/>
        </w:rPr>
        <w:t xml:space="preserve">dossiers analysés par le Comité pour </w:t>
      </w:r>
      <w:r w:rsidRPr="009F35E3">
        <w:rPr>
          <w:rFonts w:ascii="Calibri" w:hAnsi="Calibri" w:cs="Calibri"/>
        </w:rPr>
        <w:t xml:space="preserve">2,7 million </w:t>
      </w:r>
      <w:r w:rsidR="00F41BD2" w:rsidRPr="009F35E3">
        <w:rPr>
          <w:rFonts w:ascii="Calibri" w:hAnsi="Calibri" w:cs="Calibri"/>
        </w:rPr>
        <w:t>d’aide versée aux étudiants. En 20</w:t>
      </w:r>
      <w:r w:rsidRPr="009F35E3">
        <w:rPr>
          <w:rFonts w:ascii="Calibri" w:hAnsi="Calibri" w:cs="Calibri"/>
        </w:rPr>
        <w:t>17-</w:t>
      </w:r>
      <w:r w:rsidR="00F41BD2" w:rsidRPr="009F35E3">
        <w:rPr>
          <w:rFonts w:ascii="Calibri" w:hAnsi="Calibri" w:cs="Calibri"/>
        </w:rPr>
        <w:t>20</w:t>
      </w:r>
      <w:r w:rsidRPr="009F35E3">
        <w:rPr>
          <w:rFonts w:ascii="Calibri" w:hAnsi="Calibri" w:cs="Calibri"/>
        </w:rPr>
        <w:t>18</w:t>
      </w:r>
      <w:r w:rsidR="00F41BD2" w:rsidRPr="009F35E3">
        <w:rPr>
          <w:rFonts w:ascii="Calibri" w:hAnsi="Calibri" w:cs="Calibri"/>
        </w:rPr>
        <w:t xml:space="preserve">, </w:t>
      </w:r>
      <w:r w:rsidRPr="009F35E3">
        <w:rPr>
          <w:rFonts w:ascii="Calibri" w:hAnsi="Calibri" w:cs="Calibri"/>
        </w:rPr>
        <w:t>729 dossier</w:t>
      </w:r>
      <w:r w:rsidR="00F41BD2" w:rsidRPr="009F35E3">
        <w:rPr>
          <w:rFonts w:ascii="Calibri" w:hAnsi="Calibri" w:cs="Calibri"/>
        </w:rPr>
        <w:t xml:space="preserve">s analysés, </w:t>
      </w:r>
      <w:r w:rsidRPr="009F35E3">
        <w:rPr>
          <w:rFonts w:ascii="Calibri" w:hAnsi="Calibri" w:cs="Calibri"/>
        </w:rPr>
        <w:t xml:space="preserve">2,1 million </w:t>
      </w:r>
      <w:r w:rsidR="00F41BD2" w:rsidRPr="009F35E3">
        <w:rPr>
          <w:rFonts w:ascii="Calibri" w:hAnsi="Calibri" w:cs="Calibri"/>
        </w:rPr>
        <w:t>versés aux étudiants. En 20</w:t>
      </w:r>
      <w:r w:rsidRPr="009F35E3">
        <w:rPr>
          <w:rFonts w:ascii="Calibri" w:hAnsi="Calibri" w:cs="Calibri"/>
        </w:rPr>
        <w:t>18-</w:t>
      </w:r>
      <w:r w:rsidR="00F41BD2" w:rsidRPr="009F35E3">
        <w:rPr>
          <w:rFonts w:ascii="Calibri" w:hAnsi="Calibri" w:cs="Calibri"/>
        </w:rPr>
        <w:t>20</w:t>
      </w:r>
      <w:r w:rsidRPr="009F35E3">
        <w:rPr>
          <w:rFonts w:ascii="Calibri" w:hAnsi="Calibri" w:cs="Calibri"/>
        </w:rPr>
        <w:t>19</w:t>
      </w:r>
      <w:r w:rsidR="00F41BD2" w:rsidRPr="009F35E3">
        <w:rPr>
          <w:rFonts w:ascii="Calibri" w:hAnsi="Calibri" w:cs="Calibri"/>
        </w:rPr>
        <w:t>,</w:t>
      </w:r>
      <w:r w:rsidRPr="009F35E3">
        <w:rPr>
          <w:rFonts w:ascii="Calibri" w:hAnsi="Calibri" w:cs="Calibri"/>
        </w:rPr>
        <w:t> 703 dossier</w:t>
      </w:r>
      <w:r w:rsidR="00DD31CB">
        <w:rPr>
          <w:rFonts w:ascii="Calibri" w:hAnsi="Calibri" w:cs="Calibri"/>
        </w:rPr>
        <w:t>s analysés, 2,5</w:t>
      </w:r>
      <w:r w:rsidRPr="009F35E3">
        <w:rPr>
          <w:rFonts w:ascii="Calibri" w:hAnsi="Calibri" w:cs="Calibri"/>
        </w:rPr>
        <w:t xml:space="preserve"> </w:t>
      </w:r>
      <w:r w:rsidR="00F41BD2" w:rsidRPr="009F35E3">
        <w:rPr>
          <w:rFonts w:ascii="Calibri" w:hAnsi="Calibri" w:cs="Calibri"/>
        </w:rPr>
        <w:t>m</w:t>
      </w:r>
      <w:r w:rsidRPr="009F35E3">
        <w:rPr>
          <w:rFonts w:ascii="Calibri" w:hAnsi="Calibri" w:cs="Calibri"/>
        </w:rPr>
        <w:t>illion</w:t>
      </w:r>
      <w:r w:rsidR="00F41BD2" w:rsidRPr="009F35E3">
        <w:rPr>
          <w:rFonts w:ascii="Calibri" w:hAnsi="Calibri" w:cs="Calibri"/>
        </w:rPr>
        <w:t xml:space="preserve"> en aide financière versée aux étudiants. En 2019-2020, </w:t>
      </w:r>
      <w:r w:rsidRPr="009F35E3">
        <w:rPr>
          <w:rFonts w:ascii="Calibri" w:hAnsi="Calibri" w:cs="Calibri"/>
        </w:rPr>
        <w:t>733 dossie</w:t>
      </w:r>
      <w:r w:rsidR="00F41BD2" w:rsidRPr="009F35E3">
        <w:rPr>
          <w:rFonts w:ascii="Calibri" w:hAnsi="Calibri" w:cs="Calibri"/>
        </w:rPr>
        <w:t>rs</w:t>
      </w:r>
      <w:r w:rsidRPr="009F35E3">
        <w:rPr>
          <w:rFonts w:ascii="Calibri" w:hAnsi="Calibri" w:cs="Calibri"/>
        </w:rPr>
        <w:t xml:space="preserve"> </w:t>
      </w:r>
      <w:r w:rsidR="00F41BD2" w:rsidRPr="009F35E3">
        <w:rPr>
          <w:rFonts w:ascii="Calibri" w:hAnsi="Calibri" w:cs="Calibri"/>
        </w:rPr>
        <w:t xml:space="preserve">analysés pour </w:t>
      </w:r>
      <w:r w:rsidRPr="009F35E3">
        <w:rPr>
          <w:rFonts w:ascii="Calibri" w:hAnsi="Calibri" w:cs="Calibri"/>
        </w:rPr>
        <w:t xml:space="preserve">2,7 </w:t>
      </w:r>
      <w:r w:rsidR="00B12281" w:rsidRPr="009F35E3">
        <w:rPr>
          <w:rFonts w:ascii="Calibri" w:hAnsi="Calibri" w:cs="Calibri"/>
        </w:rPr>
        <w:t>million</w:t>
      </w:r>
      <w:r w:rsidR="00F41BD2" w:rsidRPr="009F35E3">
        <w:rPr>
          <w:rFonts w:ascii="Calibri" w:hAnsi="Calibri" w:cs="Calibri"/>
        </w:rPr>
        <w:t xml:space="preserve"> octroyés aux étudiants.</w:t>
      </w:r>
      <w:r w:rsidR="00D32306">
        <w:rPr>
          <w:rFonts w:ascii="Calibri" w:hAnsi="Calibri" w:cs="Calibri"/>
        </w:rPr>
        <w:t xml:space="preserve"> Ces statistiques sont également dis</w:t>
      </w:r>
      <w:r w:rsidR="00411A11">
        <w:rPr>
          <w:rFonts w:ascii="Calibri" w:hAnsi="Calibri" w:cs="Calibri"/>
        </w:rPr>
        <w:t>ponibles dans le rapport annuel du Ministère de l’Éducation et de l’Enseignement supérieur.</w:t>
      </w:r>
    </w:p>
    <w:p w:rsidR="00F41BD2" w:rsidRDefault="00F41BD2" w:rsidP="0077684E">
      <w:pPr>
        <w:autoSpaceDE w:val="0"/>
        <w:autoSpaceDN w:val="0"/>
        <w:adjustRightInd w:val="0"/>
        <w:jc w:val="both"/>
        <w:rPr>
          <w:rFonts w:ascii="Calibri" w:hAnsi="Calibri" w:cs="Calibri"/>
        </w:rPr>
      </w:pPr>
    </w:p>
    <w:p w:rsidR="00C63CD2" w:rsidRDefault="00C63CD2" w:rsidP="0077684E">
      <w:pPr>
        <w:autoSpaceDE w:val="0"/>
        <w:autoSpaceDN w:val="0"/>
        <w:adjustRightInd w:val="0"/>
        <w:jc w:val="both"/>
        <w:rPr>
          <w:rFonts w:ascii="Calibri" w:hAnsi="Calibri" w:cs="Calibri"/>
        </w:rPr>
      </w:pPr>
      <w:r>
        <w:rPr>
          <w:rFonts w:ascii="Calibri" w:hAnsi="Calibri" w:cs="Calibri"/>
        </w:rPr>
        <w:t xml:space="preserve">Yan </w:t>
      </w:r>
      <w:r w:rsidR="00F41BD2">
        <w:rPr>
          <w:rFonts w:ascii="Calibri" w:hAnsi="Calibri" w:cs="Calibri"/>
        </w:rPr>
        <w:t xml:space="preserve">Martel </w:t>
      </w:r>
      <w:r>
        <w:rPr>
          <w:rFonts w:ascii="Calibri" w:hAnsi="Calibri" w:cs="Calibri"/>
        </w:rPr>
        <w:t xml:space="preserve">informe </w:t>
      </w:r>
      <w:r w:rsidR="00B86B43">
        <w:rPr>
          <w:rFonts w:ascii="Calibri" w:hAnsi="Calibri" w:cs="Calibri"/>
        </w:rPr>
        <w:t xml:space="preserve">les membres </w:t>
      </w:r>
      <w:r>
        <w:rPr>
          <w:rFonts w:ascii="Calibri" w:hAnsi="Calibri" w:cs="Calibri"/>
        </w:rPr>
        <w:t xml:space="preserve">que le comité </w:t>
      </w:r>
      <w:r w:rsidR="00B86B43">
        <w:rPr>
          <w:rFonts w:ascii="Calibri" w:hAnsi="Calibri" w:cs="Calibri"/>
        </w:rPr>
        <w:t xml:space="preserve">d’examen des demandes dérogatoires </w:t>
      </w:r>
      <w:r>
        <w:rPr>
          <w:rFonts w:ascii="Calibri" w:hAnsi="Calibri" w:cs="Calibri"/>
        </w:rPr>
        <w:t>sera dorénavant sous la gouverne d</w:t>
      </w:r>
      <w:r w:rsidR="00D32306">
        <w:rPr>
          <w:rFonts w:ascii="Calibri" w:hAnsi="Calibri" w:cs="Calibri"/>
        </w:rPr>
        <w:t>e l’A</w:t>
      </w:r>
      <w:r w:rsidR="00B86B43">
        <w:rPr>
          <w:rFonts w:ascii="Calibri" w:hAnsi="Calibri" w:cs="Calibri"/>
        </w:rPr>
        <w:t>FE</w:t>
      </w:r>
      <w:r w:rsidR="00D32306">
        <w:rPr>
          <w:rFonts w:ascii="Calibri" w:hAnsi="Calibri" w:cs="Calibri"/>
        </w:rPr>
        <w:t xml:space="preserve">. Ce changement ne devrait pas modifier </w:t>
      </w:r>
      <w:r>
        <w:rPr>
          <w:rFonts w:ascii="Calibri" w:hAnsi="Calibri" w:cs="Calibri"/>
        </w:rPr>
        <w:t>la façon de procéd</w:t>
      </w:r>
      <w:r w:rsidR="00D32306">
        <w:rPr>
          <w:rFonts w:ascii="Calibri" w:hAnsi="Calibri" w:cs="Calibri"/>
        </w:rPr>
        <w:t>er d</w:t>
      </w:r>
      <w:r w:rsidR="00F45E83">
        <w:rPr>
          <w:rFonts w:ascii="Calibri" w:hAnsi="Calibri" w:cs="Calibri"/>
        </w:rPr>
        <w:t>e ce</w:t>
      </w:r>
      <w:r w:rsidR="00D32306">
        <w:rPr>
          <w:rFonts w:ascii="Calibri" w:hAnsi="Calibri" w:cs="Calibri"/>
        </w:rPr>
        <w:t xml:space="preserve"> </w:t>
      </w:r>
      <w:r w:rsidR="00F45E83">
        <w:rPr>
          <w:rFonts w:ascii="Calibri" w:hAnsi="Calibri" w:cs="Calibri"/>
        </w:rPr>
        <w:t>c</w:t>
      </w:r>
      <w:r w:rsidR="00D32306">
        <w:rPr>
          <w:rFonts w:ascii="Calibri" w:hAnsi="Calibri" w:cs="Calibri"/>
        </w:rPr>
        <w:t>omité.</w:t>
      </w:r>
      <w:r>
        <w:rPr>
          <w:rFonts w:ascii="Calibri" w:hAnsi="Calibri" w:cs="Calibri"/>
        </w:rPr>
        <w:t xml:space="preserve"> </w:t>
      </w:r>
      <w:r w:rsidR="00327EE3">
        <w:rPr>
          <w:rFonts w:ascii="Calibri" w:hAnsi="Calibri" w:cs="Calibri"/>
        </w:rPr>
        <w:t xml:space="preserve">Toutefois, l’AFE sera mieux outillée, compte-tenu de leur expertise dans le domaine, pour offrir des formations en lien avec les demandes dérogatoires </w:t>
      </w:r>
      <w:r>
        <w:rPr>
          <w:rFonts w:ascii="Calibri" w:hAnsi="Calibri" w:cs="Calibri"/>
        </w:rPr>
        <w:t>dans le but d’uniformis</w:t>
      </w:r>
      <w:r w:rsidR="00327EE3">
        <w:rPr>
          <w:rFonts w:ascii="Calibri" w:hAnsi="Calibri" w:cs="Calibri"/>
        </w:rPr>
        <w:t>er</w:t>
      </w:r>
      <w:r>
        <w:rPr>
          <w:rFonts w:ascii="Calibri" w:hAnsi="Calibri" w:cs="Calibri"/>
        </w:rPr>
        <w:t xml:space="preserve"> la présentation des </w:t>
      </w:r>
      <w:r w:rsidR="00327EE3">
        <w:rPr>
          <w:rFonts w:ascii="Calibri" w:hAnsi="Calibri" w:cs="Calibri"/>
        </w:rPr>
        <w:t>dossier</w:t>
      </w:r>
      <w:r>
        <w:rPr>
          <w:rFonts w:ascii="Calibri" w:hAnsi="Calibri" w:cs="Calibri"/>
        </w:rPr>
        <w:t>s.</w:t>
      </w:r>
    </w:p>
    <w:p w:rsidR="00C63CD2" w:rsidRDefault="00C63CD2" w:rsidP="0077684E">
      <w:pPr>
        <w:autoSpaceDE w:val="0"/>
        <w:autoSpaceDN w:val="0"/>
        <w:adjustRightInd w:val="0"/>
        <w:jc w:val="both"/>
        <w:rPr>
          <w:rFonts w:ascii="Calibri" w:hAnsi="Calibri" w:cs="Calibri"/>
        </w:rPr>
      </w:pPr>
    </w:p>
    <w:p w:rsidR="00687FD7" w:rsidRPr="00D32306" w:rsidRDefault="00687FD7" w:rsidP="00D32306">
      <w:pPr>
        <w:pStyle w:val="Paragraphedeliste"/>
        <w:numPr>
          <w:ilvl w:val="0"/>
          <w:numId w:val="5"/>
        </w:numPr>
        <w:autoSpaceDE w:val="0"/>
        <w:autoSpaceDN w:val="0"/>
        <w:adjustRightInd w:val="0"/>
        <w:spacing w:after="40"/>
        <w:ind w:left="714" w:hanging="357"/>
        <w:contextualSpacing w:val="0"/>
        <w:jc w:val="both"/>
        <w:rPr>
          <w:rFonts w:ascii="Calibri" w:hAnsi="Calibri" w:cs="Calibri"/>
          <w:b/>
          <w:i/>
        </w:rPr>
      </w:pPr>
      <w:r w:rsidRPr="00D32306">
        <w:rPr>
          <w:rFonts w:ascii="Calibri" w:hAnsi="Calibri" w:cs="Calibri"/>
          <w:b/>
          <w:i/>
        </w:rPr>
        <w:t>Comité de la planification stratégique</w:t>
      </w:r>
    </w:p>
    <w:p w:rsidR="00B12281" w:rsidRDefault="00FA4EEC" w:rsidP="0077684E">
      <w:pPr>
        <w:jc w:val="both"/>
        <w:rPr>
          <w:rFonts w:ascii="Calibri" w:hAnsi="Calibri" w:cs="Calibri"/>
        </w:rPr>
      </w:pPr>
      <w:r>
        <w:rPr>
          <w:rFonts w:ascii="Calibri" w:hAnsi="Calibri" w:cs="Calibri"/>
        </w:rPr>
        <w:t>Élisabeth Perez fait la présentation du processus d’élaboration d</w:t>
      </w:r>
      <w:r w:rsidR="006F48A8">
        <w:rPr>
          <w:rFonts w:ascii="Calibri" w:hAnsi="Calibri" w:cs="Calibri"/>
        </w:rPr>
        <w:t>u plan stratégique de l’AQRAFE où pl</w:t>
      </w:r>
      <w:r>
        <w:rPr>
          <w:rFonts w:ascii="Calibri" w:hAnsi="Calibri" w:cs="Calibri"/>
        </w:rPr>
        <w:t xml:space="preserve">usieurs </w:t>
      </w:r>
      <w:r w:rsidR="006F48A8">
        <w:rPr>
          <w:rFonts w:ascii="Calibri" w:hAnsi="Calibri" w:cs="Calibri"/>
        </w:rPr>
        <w:t xml:space="preserve">étapes </w:t>
      </w:r>
      <w:r>
        <w:rPr>
          <w:rFonts w:ascii="Calibri" w:hAnsi="Calibri" w:cs="Calibri"/>
        </w:rPr>
        <w:t xml:space="preserve">ont </w:t>
      </w:r>
      <w:r w:rsidR="00B86B43">
        <w:rPr>
          <w:rFonts w:ascii="Calibri" w:hAnsi="Calibri" w:cs="Calibri"/>
        </w:rPr>
        <w:t xml:space="preserve">déjà </w:t>
      </w:r>
      <w:r>
        <w:rPr>
          <w:rFonts w:ascii="Calibri" w:hAnsi="Calibri" w:cs="Calibri"/>
        </w:rPr>
        <w:t>été réalisées</w:t>
      </w:r>
      <w:r w:rsidR="00B12281">
        <w:rPr>
          <w:rFonts w:ascii="Calibri" w:hAnsi="Calibri" w:cs="Calibri"/>
        </w:rPr>
        <w:t xml:space="preserve">. Elle présente les résultats de la consultation qui a été </w:t>
      </w:r>
      <w:r w:rsidR="00B86B43">
        <w:rPr>
          <w:rFonts w:ascii="Calibri" w:hAnsi="Calibri" w:cs="Calibri"/>
        </w:rPr>
        <w:t>effectu</w:t>
      </w:r>
      <w:r w:rsidR="00B12281">
        <w:rPr>
          <w:rFonts w:ascii="Calibri" w:hAnsi="Calibri" w:cs="Calibri"/>
        </w:rPr>
        <w:t xml:space="preserve">ée en juin 2020 où </w:t>
      </w:r>
      <w:r w:rsidR="005C6AA8">
        <w:rPr>
          <w:rFonts w:ascii="Calibri" w:hAnsi="Calibri" w:cs="Calibri"/>
        </w:rPr>
        <w:t>près de 40</w:t>
      </w:r>
      <w:r w:rsidR="00B12281">
        <w:rPr>
          <w:rFonts w:ascii="Calibri" w:hAnsi="Calibri" w:cs="Calibri"/>
        </w:rPr>
        <w:t xml:space="preserve"> membres ont répondu au sondage. Conclusion, </w:t>
      </w:r>
      <w:r w:rsidR="006F48A8">
        <w:rPr>
          <w:rFonts w:ascii="Calibri" w:hAnsi="Calibri" w:cs="Calibri"/>
        </w:rPr>
        <w:t xml:space="preserve">l’AQRAFE est </w:t>
      </w:r>
      <w:r w:rsidR="00B12281">
        <w:rPr>
          <w:rFonts w:ascii="Calibri" w:hAnsi="Calibri" w:cs="Calibri"/>
        </w:rPr>
        <w:t>en bonne santé, mais le manque de temps semble un facteur majeur qui peut contrain</w:t>
      </w:r>
      <w:r w:rsidR="006F48A8">
        <w:rPr>
          <w:rFonts w:ascii="Calibri" w:hAnsi="Calibri" w:cs="Calibri"/>
        </w:rPr>
        <w:t>dre</w:t>
      </w:r>
      <w:r w:rsidR="00B12281">
        <w:rPr>
          <w:rFonts w:ascii="Calibri" w:hAnsi="Calibri" w:cs="Calibri"/>
        </w:rPr>
        <w:t xml:space="preserve"> un membre à s’impliquer au </w:t>
      </w:r>
      <w:r w:rsidR="006F48A8">
        <w:rPr>
          <w:rFonts w:ascii="Calibri" w:hAnsi="Calibri" w:cs="Calibri"/>
        </w:rPr>
        <w:t>se</w:t>
      </w:r>
      <w:r w:rsidR="005C6AA8">
        <w:rPr>
          <w:rFonts w:ascii="Calibri" w:hAnsi="Calibri" w:cs="Calibri"/>
        </w:rPr>
        <w:t>i</w:t>
      </w:r>
      <w:r w:rsidR="006F48A8">
        <w:rPr>
          <w:rFonts w:ascii="Calibri" w:hAnsi="Calibri" w:cs="Calibri"/>
        </w:rPr>
        <w:t>n du C</w:t>
      </w:r>
      <w:r w:rsidR="005C6AA8">
        <w:rPr>
          <w:rFonts w:ascii="Calibri" w:hAnsi="Calibri" w:cs="Calibri"/>
        </w:rPr>
        <w:t>E</w:t>
      </w:r>
      <w:r w:rsidR="00B12281">
        <w:rPr>
          <w:rFonts w:ascii="Calibri" w:hAnsi="Calibri" w:cs="Calibri"/>
        </w:rPr>
        <w:t>.</w:t>
      </w:r>
      <w:r w:rsidR="006F48A8">
        <w:rPr>
          <w:rFonts w:ascii="Calibri" w:hAnsi="Calibri" w:cs="Calibri"/>
        </w:rPr>
        <w:t xml:space="preserve"> </w:t>
      </w:r>
      <w:r w:rsidR="0020534E">
        <w:rPr>
          <w:rFonts w:ascii="Calibri" w:hAnsi="Calibri" w:cs="Calibri"/>
        </w:rPr>
        <w:t xml:space="preserve">Élizabeth </w:t>
      </w:r>
      <w:r w:rsidR="005C6AA8">
        <w:rPr>
          <w:rFonts w:ascii="Calibri" w:hAnsi="Calibri" w:cs="Calibri"/>
        </w:rPr>
        <w:t xml:space="preserve">Perez </w:t>
      </w:r>
      <w:r w:rsidR="0020534E">
        <w:rPr>
          <w:rFonts w:ascii="Calibri" w:hAnsi="Calibri" w:cs="Calibri"/>
        </w:rPr>
        <w:t xml:space="preserve">reçoit les félicitations </w:t>
      </w:r>
      <w:r w:rsidR="006F48A8">
        <w:rPr>
          <w:rFonts w:ascii="Calibri" w:hAnsi="Calibri" w:cs="Calibri"/>
        </w:rPr>
        <w:t xml:space="preserve">des membres </w:t>
      </w:r>
      <w:r w:rsidR="0020534E">
        <w:rPr>
          <w:rFonts w:ascii="Calibri" w:hAnsi="Calibri" w:cs="Calibri"/>
        </w:rPr>
        <w:t>pour la préparation de ce document.</w:t>
      </w:r>
    </w:p>
    <w:p w:rsidR="006F48A8" w:rsidRDefault="006F48A8" w:rsidP="0077684E">
      <w:pPr>
        <w:jc w:val="both"/>
        <w:rPr>
          <w:rFonts w:ascii="Calibri" w:hAnsi="Calibri" w:cs="Calibri"/>
        </w:rPr>
      </w:pPr>
    </w:p>
    <w:p w:rsidR="00631BF9" w:rsidRDefault="00631BF9" w:rsidP="0077684E">
      <w:pPr>
        <w:jc w:val="both"/>
        <w:rPr>
          <w:rFonts w:ascii="Calibri" w:hAnsi="Calibri" w:cs="Calibri"/>
        </w:rPr>
      </w:pPr>
      <w:r>
        <w:rPr>
          <w:rFonts w:ascii="Calibri" w:hAnsi="Calibri" w:cs="Calibri"/>
        </w:rPr>
        <w:t xml:space="preserve">Yan </w:t>
      </w:r>
      <w:r w:rsidR="006F48A8">
        <w:rPr>
          <w:rFonts w:ascii="Calibri" w:hAnsi="Calibri" w:cs="Calibri"/>
        </w:rPr>
        <w:t xml:space="preserve">Martel </w:t>
      </w:r>
      <w:r>
        <w:rPr>
          <w:rFonts w:ascii="Calibri" w:hAnsi="Calibri" w:cs="Calibri"/>
        </w:rPr>
        <w:t xml:space="preserve">souligne </w:t>
      </w:r>
      <w:r w:rsidR="006F48A8">
        <w:rPr>
          <w:rFonts w:ascii="Calibri" w:hAnsi="Calibri" w:cs="Calibri"/>
        </w:rPr>
        <w:t>que le C</w:t>
      </w:r>
      <w:r w:rsidR="00F45E83">
        <w:rPr>
          <w:rFonts w:ascii="Calibri" w:hAnsi="Calibri" w:cs="Calibri"/>
        </w:rPr>
        <w:t>E</w:t>
      </w:r>
      <w:r w:rsidR="006F48A8">
        <w:rPr>
          <w:rFonts w:ascii="Calibri" w:hAnsi="Calibri" w:cs="Calibri"/>
        </w:rPr>
        <w:t xml:space="preserve"> tentera d’identifier des solutions pour pallier au manque de temps de</w:t>
      </w:r>
      <w:r w:rsidR="005C6AA8">
        <w:rPr>
          <w:rFonts w:ascii="Calibri" w:hAnsi="Calibri" w:cs="Calibri"/>
        </w:rPr>
        <w:t>s</w:t>
      </w:r>
      <w:r w:rsidR="006F48A8">
        <w:rPr>
          <w:rFonts w:ascii="Calibri" w:hAnsi="Calibri" w:cs="Calibri"/>
        </w:rPr>
        <w:t xml:space="preserve"> membres </w:t>
      </w:r>
      <w:r>
        <w:rPr>
          <w:rFonts w:ascii="Calibri" w:hAnsi="Calibri" w:cs="Calibri"/>
        </w:rPr>
        <w:t xml:space="preserve">afin </w:t>
      </w:r>
      <w:r w:rsidR="006F48A8">
        <w:rPr>
          <w:rFonts w:ascii="Calibri" w:hAnsi="Calibri" w:cs="Calibri"/>
        </w:rPr>
        <w:t xml:space="preserve">que puisse se </w:t>
      </w:r>
      <w:r>
        <w:rPr>
          <w:rFonts w:ascii="Calibri" w:hAnsi="Calibri" w:cs="Calibri"/>
        </w:rPr>
        <w:t>poursuivre la mission de l’AQRAFE.</w:t>
      </w:r>
      <w:r w:rsidR="006F48A8">
        <w:rPr>
          <w:rFonts w:ascii="Calibri" w:hAnsi="Calibri" w:cs="Calibri"/>
        </w:rPr>
        <w:t xml:space="preserve"> Il mentionne également que le </w:t>
      </w:r>
      <w:r>
        <w:rPr>
          <w:rFonts w:ascii="Calibri" w:hAnsi="Calibri" w:cs="Calibri"/>
        </w:rPr>
        <w:t xml:space="preserve">document </w:t>
      </w:r>
      <w:r w:rsidR="006F48A8">
        <w:rPr>
          <w:rFonts w:ascii="Calibri" w:hAnsi="Calibri" w:cs="Calibri"/>
        </w:rPr>
        <w:t xml:space="preserve">présenté aujourd’hui par Élisabeth Perez ne sera pas </w:t>
      </w:r>
      <w:r>
        <w:rPr>
          <w:rFonts w:ascii="Calibri" w:hAnsi="Calibri" w:cs="Calibri"/>
        </w:rPr>
        <w:t>publié, car il est en</w:t>
      </w:r>
      <w:r w:rsidR="006F48A8">
        <w:rPr>
          <w:rFonts w:ascii="Calibri" w:hAnsi="Calibri" w:cs="Calibri"/>
        </w:rPr>
        <w:t>core s</w:t>
      </w:r>
      <w:r w:rsidR="005C6AA8">
        <w:rPr>
          <w:rFonts w:ascii="Calibri" w:hAnsi="Calibri" w:cs="Calibri"/>
        </w:rPr>
        <w:t>o</w:t>
      </w:r>
      <w:r w:rsidR="006F48A8">
        <w:rPr>
          <w:rFonts w:ascii="Calibri" w:hAnsi="Calibri" w:cs="Calibri"/>
        </w:rPr>
        <w:t xml:space="preserve">us la forme d’un document de travail. </w:t>
      </w:r>
      <w:r>
        <w:rPr>
          <w:rFonts w:ascii="Calibri" w:hAnsi="Calibri" w:cs="Calibri"/>
        </w:rPr>
        <w:t>Lor</w:t>
      </w:r>
      <w:r w:rsidR="00AD4631">
        <w:rPr>
          <w:rFonts w:ascii="Calibri" w:hAnsi="Calibri" w:cs="Calibri"/>
        </w:rPr>
        <w:t>s</w:t>
      </w:r>
      <w:r>
        <w:rPr>
          <w:rFonts w:ascii="Calibri" w:hAnsi="Calibri" w:cs="Calibri"/>
        </w:rPr>
        <w:t xml:space="preserve">que la version finale sera </w:t>
      </w:r>
      <w:r w:rsidR="00AD4631">
        <w:rPr>
          <w:rFonts w:ascii="Calibri" w:hAnsi="Calibri" w:cs="Calibri"/>
        </w:rPr>
        <w:t>t</w:t>
      </w:r>
      <w:r>
        <w:rPr>
          <w:rFonts w:ascii="Calibri" w:hAnsi="Calibri" w:cs="Calibri"/>
        </w:rPr>
        <w:t>erminé</w:t>
      </w:r>
      <w:r w:rsidR="00AD4631">
        <w:rPr>
          <w:rFonts w:ascii="Calibri" w:hAnsi="Calibri" w:cs="Calibri"/>
        </w:rPr>
        <w:t>e</w:t>
      </w:r>
      <w:r>
        <w:rPr>
          <w:rFonts w:ascii="Calibri" w:hAnsi="Calibri" w:cs="Calibri"/>
        </w:rPr>
        <w:t>, elle sera expédiée aux membres.</w:t>
      </w:r>
    </w:p>
    <w:p w:rsidR="006F48A8" w:rsidRDefault="006F48A8" w:rsidP="0077684E">
      <w:pPr>
        <w:jc w:val="both"/>
        <w:rPr>
          <w:rFonts w:ascii="Calibri" w:hAnsi="Calibri" w:cs="Calibri"/>
        </w:rPr>
      </w:pPr>
    </w:p>
    <w:p w:rsidR="00631BF9" w:rsidRDefault="006F48A8" w:rsidP="0077684E">
      <w:pPr>
        <w:jc w:val="both"/>
        <w:rPr>
          <w:rFonts w:ascii="Calibri" w:hAnsi="Calibri" w:cs="Calibri"/>
        </w:rPr>
      </w:pPr>
      <w:r>
        <w:rPr>
          <w:rFonts w:ascii="Calibri" w:hAnsi="Calibri" w:cs="Calibri"/>
        </w:rPr>
        <w:t xml:space="preserve">En réponse à une question d’un membre, </w:t>
      </w:r>
      <w:r w:rsidR="00631BF9">
        <w:rPr>
          <w:rFonts w:ascii="Calibri" w:hAnsi="Calibri" w:cs="Calibri"/>
        </w:rPr>
        <w:t xml:space="preserve">Élizabeth </w:t>
      </w:r>
      <w:r>
        <w:rPr>
          <w:rFonts w:ascii="Calibri" w:hAnsi="Calibri" w:cs="Calibri"/>
        </w:rPr>
        <w:t xml:space="preserve">Perez </w:t>
      </w:r>
      <w:r w:rsidR="00631BF9">
        <w:rPr>
          <w:rFonts w:ascii="Calibri" w:hAnsi="Calibri" w:cs="Calibri"/>
        </w:rPr>
        <w:t xml:space="preserve">ajoute que </w:t>
      </w:r>
      <w:r>
        <w:rPr>
          <w:rFonts w:ascii="Calibri" w:hAnsi="Calibri" w:cs="Calibri"/>
        </w:rPr>
        <w:t xml:space="preserve">l’organisation </w:t>
      </w:r>
      <w:r w:rsidR="00631BF9">
        <w:rPr>
          <w:rFonts w:ascii="Calibri" w:hAnsi="Calibri" w:cs="Calibri"/>
        </w:rPr>
        <w:t xml:space="preserve">de </w:t>
      </w:r>
      <w:r>
        <w:rPr>
          <w:rFonts w:ascii="Calibri" w:hAnsi="Calibri" w:cs="Calibri"/>
        </w:rPr>
        <w:t>sous-</w:t>
      </w:r>
      <w:r w:rsidR="00631BF9">
        <w:rPr>
          <w:rFonts w:ascii="Calibri" w:hAnsi="Calibri" w:cs="Calibri"/>
        </w:rPr>
        <w:t xml:space="preserve">comités </w:t>
      </w:r>
      <w:r>
        <w:rPr>
          <w:rFonts w:ascii="Calibri" w:hAnsi="Calibri" w:cs="Calibri"/>
        </w:rPr>
        <w:t xml:space="preserve">de travail </w:t>
      </w:r>
      <w:r w:rsidR="00631BF9">
        <w:rPr>
          <w:rFonts w:ascii="Calibri" w:hAnsi="Calibri" w:cs="Calibri"/>
        </w:rPr>
        <w:t xml:space="preserve">demande une structure et </w:t>
      </w:r>
      <w:r>
        <w:rPr>
          <w:rFonts w:ascii="Calibri" w:hAnsi="Calibri" w:cs="Calibri"/>
        </w:rPr>
        <w:t xml:space="preserve">une </w:t>
      </w:r>
      <w:r w:rsidR="00631BF9">
        <w:rPr>
          <w:rFonts w:ascii="Calibri" w:hAnsi="Calibri" w:cs="Calibri"/>
        </w:rPr>
        <w:t>préparation important</w:t>
      </w:r>
      <w:r>
        <w:rPr>
          <w:rFonts w:ascii="Calibri" w:hAnsi="Calibri" w:cs="Calibri"/>
        </w:rPr>
        <w:t xml:space="preserve">e. Mais </w:t>
      </w:r>
      <w:r w:rsidR="00411A11">
        <w:rPr>
          <w:rFonts w:ascii="Calibri" w:hAnsi="Calibri" w:cs="Calibri"/>
        </w:rPr>
        <w:t>à l’opposé</w:t>
      </w:r>
      <w:r>
        <w:rPr>
          <w:rFonts w:ascii="Calibri" w:hAnsi="Calibri" w:cs="Calibri"/>
        </w:rPr>
        <w:t>,</w:t>
      </w:r>
      <w:r w:rsidR="00631BF9">
        <w:rPr>
          <w:rFonts w:ascii="Calibri" w:hAnsi="Calibri" w:cs="Calibri"/>
        </w:rPr>
        <w:t xml:space="preserve"> </w:t>
      </w:r>
      <w:r>
        <w:rPr>
          <w:rFonts w:ascii="Calibri" w:hAnsi="Calibri" w:cs="Calibri"/>
        </w:rPr>
        <w:t xml:space="preserve">la tenue de </w:t>
      </w:r>
      <w:r w:rsidR="00631BF9">
        <w:rPr>
          <w:rFonts w:ascii="Calibri" w:hAnsi="Calibri" w:cs="Calibri"/>
        </w:rPr>
        <w:t>rencontre</w:t>
      </w:r>
      <w:r>
        <w:rPr>
          <w:rFonts w:ascii="Calibri" w:hAnsi="Calibri" w:cs="Calibri"/>
        </w:rPr>
        <w:t>s</w:t>
      </w:r>
      <w:r w:rsidR="00631BF9">
        <w:rPr>
          <w:rFonts w:ascii="Calibri" w:hAnsi="Calibri" w:cs="Calibri"/>
        </w:rPr>
        <w:t xml:space="preserve"> informelle</w:t>
      </w:r>
      <w:r>
        <w:rPr>
          <w:rFonts w:ascii="Calibri" w:hAnsi="Calibri" w:cs="Calibri"/>
        </w:rPr>
        <w:t>s</w:t>
      </w:r>
      <w:r w:rsidR="00631BF9">
        <w:rPr>
          <w:rFonts w:ascii="Calibri" w:hAnsi="Calibri" w:cs="Calibri"/>
        </w:rPr>
        <w:t xml:space="preserve"> est plus souple et dem</w:t>
      </w:r>
      <w:r>
        <w:rPr>
          <w:rFonts w:ascii="Calibri" w:hAnsi="Calibri" w:cs="Calibri"/>
        </w:rPr>
        <w:t xml:space="preserve">ande très </w:t>
      </w:r>
      <w:r w:rsidR="00631BF9">
        <w:rPr>
          <w:rFonts w:ascii="Calibri" w:hAnsi="Calibri" w:cs="Calibri"/>
        </w:rPr>
        <w:t>peu de temps d’organisation par les membres du C</w:t>
      </w:r>
      <w:r w:rsidR="00F45E83">
        <w:rPr>
          <w:rFonts w:ascii="Calibri" w:hAnsi="Calibri" w:cs="Calibri"/>
        </w:rPr>
        <w:t>E</w:t>
      </w:r>
      <w:r w:rsidR="00631BF9">
        <w:rPr>
          <w:rFonts w:ascii="Calibri" w:hAnsi="Calibri" w:cs="Calibri"/>
        </w:rPr>
        <w:t>.</w:t>
      </w:r>
    </w:p>
    <w:p w:rsidR="006F48A8" w:rsidRDefault="006F48A8" w:rsidP="0077684E">
      <w:pPr>
        <w:jc w:val="both"/>
        <w:rPr>
          <w:rFonts w:ascii="Calibri" w:hAnsi="Calibri" w:cs="Calibri"/>
        </w:rPr>
      </w:pPr>
    </w:p>
    <w:p w:rsidR="00FC10FE" w:rsidRDefault="00631BF9" w:rsidP="0077684E">
      <w:pPr>
        <w:jc w:val="both"/>
        <w:rPr>
          <w:rFonts w:ascii="Calibri" w:hAnsi="Calibri" w:cs="Calibri"/>
        </w:rPr>
      </w:pPr>
      <w:r>
        <w:rPr>
          <w:rFonts w:ascii="Calibri" w:hAnsi="Calibri" w:cs="Calibri"/>
        </w:rPr>
        <w:t>Viviane</w:t>
      </w:r>
      <w:r w:rsidR="00AD4631">
        <w:rPr>
          <w:rFonts w:ascii="Calibri" w:hAnsi="Calibri" w:cs="Calibri"/>
        </w:rPr>
        <w:t xml:space="preserve"> Martel</w:t>
      </w:r>
      <w:r>
        <w:rPr>
          <w:rFonts w:ascii="Calibri" w:hAnsi="Calibri" w:cs="Calibri"/>
        </w:rPr>
        <w:t xml:space="preserve">, Suzanne </w:t>
      </w:r>
      <w:proofErr w:type="spellStart"/>
      <w:r>
        <w:rPr>
          <w:rFonts w:ascii="Calibri" w:hAnsi="Calibri" w:cs="Calibri"/>
        </w:rPr>
        <w:t>Méthé</w:t>
      </w:r>
      <w:proofErr w:type="spellEnd"/>
      <w:r>
        <w:rPr>
          <w:rFonts w:ascii="Calibri" w:hAnsi="Calibri" w:cs="Calibri"/>
        </w:rPr>
        <w:t xml:space="preserve"> et Anne Giroux mentionnent qu’une </w:t>
      </w:r>
      <w:r w:rsidR="00EB5CCE">
        <w:rPr>
          <w:rFonts w:ascii="Calibri" w:hAnsi="Calibri" w:cs="Calibri"/>
        </w:rPr>
        <w:t>structure</w:t>
      </w:r>
      <w:r>
        <w:rPr>
          <w:rFonts w:ascii="Calibri" w:hAnsi="Calibri" w:cs="Calibri"/>
        </w:rPr>
        <w:t xml:space="preserve"> d’échange électronique serait apprécié</w:t>
      </w:r>
      <w:r w:rsidR="006F48A8">
        <w:rPr>
          <w:rFonts w:ascii="Calibri" w:hAnsi="Calibri" w:cs="Calibri"/>
        </w:rPr>
        <w:t>e</w:t>
      </w:r>
      <w:r>
        <w:rPr>
          <w:rFonts w:ascii="Calibri" w:hAnsi="Calibri" w:cs="Calibri"/>
        </w:rPr>
        <w:t xml:space="preserve"> pour que les membres puissent </w:t>
      </w:r>
      <w:r w:rsidR="006F48A8">
        <w:rPr>
          <w:rFonts w:ascii="Calibri" w:hAnsi="Calibri" w:cs="Calibri"/>
        </w:rPr>
        <w:t xml:space="preserve">discuter </w:t>
      </w:r>
      <w:r w:rsidR="00FC10FE">
        <w:rPr>
          <w:rFonts w:ascii="Calibri" w:hAnsi="Calibri" w:cs="Calibri"/>
        </w:rPr>
        <w:t xml:space="preserve">entre eux </w:t>
      </w:r>
      <w:r>
        <w:rPr>
          <w:rFonts w:ascii="Calibri" w:hAnsi="Calibri" w:cs="Calibri"/>
        </w:rPr>
        <w:t>sur des questions</w:t>
      </w:r>
      <w:r w:rsidR="00FC10FE">
        <w:rPr>
          <w:rFonts w:ascii="Calibri" w:hAnsi="Calibri" w:cs="Calibri"/>
        </w:rPr>
        <w:t xml:space="preserve"> d’aide financière. </w:t>
      </w:r>
    </w:p>
    <w:p w:rsidR="00FC10FE" w:rsidRDefault="00FC10FE" w:rsidP="0077684E">
      <w:pPr>
        <w:jc w:val="both"/>
        <w:rPr>
          <w:rFonts w:ascii="Calibri" w:hAnsi="Calibri" w:cs="Calibri"/>
        </w:rPr>
      </w:pPr>
    </w:p>
    <w:p w:rsidR="00631BF9" w:rsidRDefault="00FC10FE" w:rsidP="00162F44">
      <w:pPr>
        <w:jc w:val="both"/>
        <w:rPr>
          <w:rFonts w:ascii="Calibri" w:hAnsi="Calibri" w:cs="Calibri"/>
        </w:rPr>
      </w:pPr>
      <w:r>
        <w:rPr>
          <w:rFonts w:ascii="Calibri" w:hAnsi="Calibri" w:cs="Calibri"/>
        </w:rPr>
        <w:t>Yan Martel mentionne que des rendez-vous mensuels pourraient être organisés</w:t>
      </w:r>
      <w:r w:rsidRPr="006F48A8">
        <w:rPr>
          <w:rFonts w:ascii="Calibri" w:hAnsi="Calibri" w:cs="Calibri"/>
        </w:rPr>
        <w:t xml:space="preserve"> </w:t>
      </w:r>
      <w:r>
        <w:rPr>
          <w:rFonts w:ascii="Calibri" w:hAnsi="Calibri" w:cs="Calibri"/>
        </w:rPr>
        <w:t xml:space="preserve">de manière informelle. Il ajoute que </w:t>
      </w:r>
      <w:r w:rsidR="00631BF9">
        <w:rPr>
          <w:rFonts w:ascii="Calibri" w:hAnsi="Calibri" w:cs="Calibri"/>
        </w:rPr>
        <w:t>le prochain C</w:t>
      </w:r>
      <w:r w:rsidR="00F45E83">
        <w:rPr>
          <w:rFonts w:ascii="Calibri" w:hAnsi="Calibri" w:cs="Calibri"/>
        </w:rPr>
        <w:t>E</w:t>
      </w:r>
      <w:r>
        <w:rPr>
          <w:rFonts w:ascii="Calibri" w:hAnsi="Calibri" w:cs="Calibri"/>
        </w:rPr>
        <w:t xml:space="preserve"> discutera de la possibilité de développer une telle structure de communication. </w:t>
      </w:r>
    </w:p>
    <w:p w:rsidR="00FA4EEC" w:rsidRDefault="00FA4EEC" w:rsidP="0077684E">
      <w:pPr>
        <w:jc w:val="both"/>
        <w:rPr>
          <w:rFonts w:ascii="Calibri" w:hAnsi="Calibri" w:cs="Calibri"/>
        </w:rPr>
      </w:pPr>
    </w:p>
    <w:p w:rsidR="00411A11" w:rsidRDefault="00411A11" w:rsidP="0077684E">
      <w:pPr>
        <w:jc w:val="both"/>
        <w:rPr>
          <w:rFonts w:ascii="Calibri" w:hAnsi="Calibri" w:cs="Calibri"/>
          <w:b/>
        </w:rPr>
      </w:pPr>
    </w:p>
    <w:p w:rsidR="00687FD7" w:rsidRPr="006F48A8" w:rsidRDefault="001A2061" w:rsidP="0077684E">
      <w:pPr>
        <w:jc w:val="both"/>
        <w:rPr>
          <w:rFonts w:ascii="Calibri" w:hAnsi="Calibri" w:cs="Calibri"/>
          <w:b/>
        </w:rPr>
      </w:pPr>
      <w:r w:rsidRPr="006F48A8">
        <w:rPr>
          <w:rFonts w:ascii="Calibri" w:hAnsi="Calibri" w:cs="Calibri"/>
          <w:b/>
        </w:rPr>
        <w:t>Pause</w:t>
      </w:r>
      <w:r w:rsidR="006F48A8">
        <w:rPr>
          <w:rFonts w:ascii="Calibri" w:hAnsi="Calibri" w:cs="Calibri"/>
          <w:b/>
        </w:rPr>
        <w:t xml:space="preserve"> de 15 minutes</w:t>
      </w:r>
    </w:p>
    <w:p w:rsidR="00687FD7" w:rsidRDefault="00687FD7" w:rsidP="0077684E">
      <w:pPr>
        <w:jc w:val="both"/>
        <w:rPr>
          <w:rFonts w:ascii="Calibri" w:hAnsi="Calibri" w:cs="Calibri"/>
        </w:rPr>
      </w:pPr>
    </w:p>
    <w:p w:rsidR="00411A11" w:rsidRDefault="00411A11" w:rsidP="0022398C">
      <w:pPr>
        <w:spacing w:after="40"/>
        <w:jc w:val="both"/>
        <w:rPr>
          <w:b/>
        </w:rPr>
      </w:pPr>
    </w:p>
    <w:p w:rsidR="00411A11" w:rsidRDefault="00411A11" w:rsidP="0022398C">
      <w:pPr>
        <w:spacing w:after="40"/>
        <w:jc w:val="both"/>
        <w:rPr>
          <w:b/>
        </w:rPr>
      </w:pPr>
    </w:p>
    <w:p w:rsidR="00411A11" w:rsidRDefault="00411A11" w:rsidP="0022398C">
      <w:pPr>
        <w:spacing w:after="40"/>
        <w:jc w:val="both"/>
        <w:rPr>
          <w:b/>
        </w:rPr>
      </w:pPr>
    </w:p>
    <w:p w:rsidR="00411A11" w:rsidRDefault="00411A11" w:rsidP="0022398C">
      <w:pPr>
        <w:spacing w:after="40"/>
        <w:jc w:val="both"/>
        <w:rPr>
          <w:b/>
        </w:rPr>
      </w:pPr>
    </w:p>
    <w:p w:rsidR="00687FD7" w:rsidRPr="0022398C" w:rsidRDefault="00687FD7" w:rsidP="0022398C">
      <w:pPr>
        <w:spacing w:after="40"/>
        <w:jc w:val="both"/>
        <w:rPr>
          <w:b/>
        </w:rPr>
      </w:pPr>
      <w:r w:rsidRPr="0022398C">
        <w:rPr>
          <w:b/>
        </w:rPr>
        <w:lastRenderedPageBreak/>
        <w:t>Présentation des états financiers de 20</w:t>
      </w:r>
      <w:r w:rsidR="003569F6" w:rsidRPr="0022398C">
        <w:rPr>
          <w:b/>
        </w:rPr>
        <w:t>19</w:t>
      </w:r>
      <w:r w:rsidRPr="0022398C">
        <w:rPr>
          <w:b/>
        </w:rPr>
        <w:t>‐</w:t>
      </w:r>
      <w:r w:rsidR="003569F6" w:rsidRPr="0022398C">
        <w:rPr>
          <w:b/>
        </w:rPr>
        <w:t>2020</w:t>
      </w:r>
      <w:r w:rsidRPr="0022398C">
        <w:rPr>
          <w:b/>
        </w:rPr>
        <w:t xml:space="preserve"> et prévisions budgétaires 202</w:t>
      </w:r>
      <w:r w:rsidR="003569F6" w:rsidRPr="0022398C">
        <w:rPr>
          <w:b/>
        </w:rPr>
        <w:t>0</w:t>
      </w:r>
      <w:r w:rsidRPr="0022398C">
        <w:rPr>
          <w:b/>
        </w:rPr>
        <w:t>‐2</w:t>
      </w:r>
      <w:r w:rsidR="001A2061" w:rsidRPr="0022398C">
        <w:rPr>
          <w:b/>
        </w:rPr>
        <w:t>0</w:t>
      </w:r>
      <w:r w:rsidR="003569F6" w:rsidRPr="0022398C">
        <w:rPr>
          <w:b/>
        </w:rPr>
        <w:t>21</w:t>
      </w:r>
    </w:p>
    <w:p w:rsidR="0022398C" w:rsidRDefault="0022398C" w:rsidP="0022398C">
      <w:pPr>
        <w:jc w:val="both"/>
        <w:rPr>
          <w:rFonts w:ascii="Calibri" w:hAnsi="Calibri" w:cs="Calibri"/>
        </w:rPr>
      </w:pPr>
      <w:r>
        <w:rPr>
          <w:rFonts w:ascii="Calibri" w:hAnsi="Calibri" w:cs="Calibri"/>
        </w:rPr>
        <w:t>Yong Yang fait la présentation des états financiers 2019-2020 et des prévisions budgétaires 2020-2021.</w:t>
      </w:r>
      <w:r w:rsidR="005C6AA8">
        <w:rPr>
          <w:rFonts w:ascii="Calibri" w:hAnsi="Calibri" w:cs="Calibri"/>
        </w:rPr>
        <w:t xml:space="preserve"> Les documents de cette présentation seront bientôt déposés dans l’espace réservé aux membres du site internet de l’AQRAFE.</w:t>
      </w:r>
    </w:p>
    <w:p w:rsidR="002613B5" w:rsidRPr="002613B5" w:rsidRDefault="002613B5" w:rsidP="0022398C">
      <w:pPr>
        <w:jc w:val="both"/>
        <w:rPr>
          <w:rFonts w:ascii="Calibri" w:hAnsi="Calibri" w:cs="Calibri"/>
          <w:sz w:val="14"/>
        </w:rPr>
      </w:pPr>
    </w:p>
    <w:p w:rsidR="0022398C" w:rsidRDefault="0022398C" w:rsidP="0022398C">
      <w:pPr>
        <w:jc w:val="both"/>
        <w:rPr>
          <w:rFonts w:ascii="Calibri" w:hAnsi="Calibri" w:cs="Calibri"/>
        </w:rPr>
      </w:pPr>
      <w:r>
        <w:rPr>
          <w:rFonts w:ascii="Calibri" w:hAnsi="Calibri" w:cs="Calibri"/>
        </w:rPr>
        <w:t xml:space="preserve">Diane Thériault </w:t>
      </w:r>
      <w:r w:rsidRPr="001A2061">
        <w:rPr>
          <w:rFonts w:ascii="Calibri" w:hAnsi="Calibri" w:cs="Calibri"/>
        </w:rPr>
        <w:t>propose l’adoption du bilan financier</w:t>
      </w:r>
      <w:r w:rsidR="00F45E83">
        <w:rPr>
          <w:rFonts w:ascii="Calibri" w:hAnsi="Calibri" w:cs="Calibri"/>
        </w:rPr>
        <w:t xml:space="preserve"> tel que présenté</w:t>
      </w:r>
      <w:r w:rsidRPr="001A2061">
        <w:rPr>
          <w:rFonts w:ascii="Calibri" w:hAnsi="Calibri" w:cs="Calibri"/>
        </w:rPr>
        <w:t xml:space="preserve">, </w:t>
      </w:r>
      <w:r>
        <w:rPr>
          <w:rFonts w:ascii="Calibri" w:hAnsi="Calibri" w:cs="Calibri"/>
        </w:rPr>
        <w:t>Chantal Laliberté a</w:t>
      </w:r>
      <w:r w:rsidRPr="001A2061">
        <w:rPr>
          <w:rFonts w:ascii="Calibri" w:hAnsi="Calibri" w:cs="Calibri"/>
        </w:rPr>
        <w:t>ppuie. Le bilan financier</w:t>
      </w:r>
      <w:r>
        <w:rPr>
          <w:rFonts w:ascii="Calibri" w:hAnsi="Calibri" w:cs="Calibri"/>
        </w:rPr>
        <w:t xml:space="preserve"> </w:t>
      </w:r>
      <w:r w:rsidRPr="001A2061">
        <w:rPr>
          <w:rFonts w:ascii="Calibri" w:hAnsi="Calibri" w:cs="Calibri"/>
        </w:rPr>
        <w:t>est adopté à l’unanimité.</w:t>
      </w:r>
    </w:p>
    <w:p w:rsidR="0022398C" w:rsidRDefault="0022398C" w:rsidP="0022398C">
      <w:pPr>
        <w:jc w:val="both"/>
      </w:pPr>
      <w:r>
        <w:t>Compte tenu de la bonne santé financière</w:t>
      </w:r>
      <w:r w:rsidR="002613B5">
        <w:t xml:space="preserve"> de l’AQRAFE</w:t>
      </w:r>
      <w:r>
        <w:t>, Yan Martel mentionne que le prochain C</w:t>
      </w:r>
      <w:r w:rsidR="00F45E83">
        <w:t>E</w:t>
      </w:r>
      <w:r>
        <w:t xml:space="preserve"> pourrait évaluer la possible d’ajouter une ressource à temps partiel à l’équipe afin d’effectuer </w:t>
      </w:r>
      <w:r w:rsidR="002613B5">
        <w:t xml:space="preserve">quelques </w:t>
      </w:r>
      <w:r>
        <w:t xml:space="preserve">tâches administratives, ce qui permettraient de soulager les officiers du CE </w:t>
      </w:r>
      <w:r w:rsidR="00F45E83">
        <w:t xml:space="preserve">qui sont </w:t>
      </w:r>
      <w:r>
        <w:t xml:space="preserve">un peu plus sollicités.  </w:t>
      </w:r>
    </w:p>
    <w:p w:rsidR="00C13962" w:rsidRDefault="00C13962" w:rsidP="0077684E">
      <w:pPr>
        <w:jc w:val="both"/>
      </w:pPr>
    </w:p>
    <w:p w:rsidR="00687FD7" w:rsidRPr="0022398C" w:rsidRDefault="00687FD7" w:rsidP="0022398C">
      <w:pPr>
        <w:spacing w:after="40"/>
        <w:jc w:val="both"/>
        <w:rPr>
          <w:b/>
        </w:rPr>
      </w:pPr>
      <w:r w:rsidRPr="0022398C">
        <w:rPr>
          <w:b/>
        </w:rPr>
        <w:t>Élections des officiers du comité exécutif de l’AQRAFE</w:t>
      </w:r>
    </w:p>
    <w:p w:rsidR="00F45E83" w:rsidRPr="00F45E83" w:rsidRDefault="00F45E83" w:rsidP="00F45E83">
      <w:pPr>
        <w:pStyle w:val="Paragraphedeliste"/>
        <w:numPr>
          <w:ilvl w:val="0"/>
          <w:numId w:val="5"/>
        </w:numPr>
        <w:autoSpaceDE w:val="0"/>
        <w:autoSpaceDN w:val="0"/>
        <w:adjustRightInd w:val="0"/>
        <w:spacing w:after="40"/>
        <w:ind w:left="714" w:hanging="357"/>
        <w:contextualSpacing w:val="0"/>
        <w:jc w:val="both"/>
        <w:rPr>
          <w:rFonts w:ascii="Calibri" w:hAnsi="Calibri" w:cs="Calibri"/>
          <w:b/>
          <w:i/>
        </w:rPr>
      </w:pPr>
      <w:r w:rsidRPr="00F45E83">
        <w:rPr>
          <w:rFonts w:ascii="Calibri" w:hAnsi="Calibri" w:cs="Calibri"/>
          <w:b/>
          <w:i/>
        </w:rPr>
        <w:t>Nomination d’un(e) président(e) et d’un(e) secrétaire d’élection</w:t>
      </w:r>
    </w:p>
    <w:p w:rsidR="0022398C" w:rsidRDefault="00C13962" w:rsidP="0077684E">
      <w:pPr>
        <w:jc w:val="both"/>
      </w:pPr>
      <w:r>
        <w:t xml:space="preserve">Yan </w:t>
      </w:r>
      <w:r w:rsidR="0022398C">
        <w:t xml:space="preserve">Martel </w:t>
      </w:r>
      <w:r>
        <w:t xml:space="preserve">propose Francis Rousseau comme président </w:t>
      </w:r>
      <w:r w:rsidR="0022398C">
        <w:t xml:space="preserve">d’élection, </w:t>
      </w:r>
      <w:r>
        <w:t>Amélie Gagnon seconde</w:t>
      </w:r>
      <w:r w:rsidR="0022398C">
        <w:t>.</w:t>
      </w:r>
    </w:p>
    <w:p w:rsidR="00687FD7" w:rsidRPr="00687FD7" w:rsidRDefault="00C13962" w:rsidP="0077684E">
      <w:pPr>
        <w:jc w:val="both"/>
      </w:pPr>
      <w:r>
        <w:t xml:space="preserve">Yan </w:t>
      </w:r>
      <w:r w:rsidR="0022398C">
        <w:t xml:space="preserve">Martel </w:t>
      </w:r>
      <w:r>
        <w:t xml:space="preserve">propose Isabelle </w:t>
      </w:r>
      <w:r w:rsidR="0022398C" w:rsidRPr="0022398C">
        <w:t xml:space="preserve">Dalceggio </w:t>
      </w:r>
      <w:r>
        <w:t xml:space="preserve">à titre de </w:t>
      </w:r>
      <w:r w:rsidR="00687FD7" w:rsidRPr="00687FD7">
        <w:t>secrétaire d’élection</w:t>
      </w:r>
      <w:r w:rsidR="0022398C">
        <w:t xml:space="preserve">, </w:t>
      </w:r>
      <w:r>
        <w:t xml:space="preserve">Suzanne </w:t>
      </w:r>
      <w:proofErr w:type="spellStart"/>
      <w:r>
        <w:t>Méthé</w:t>
      </w:r>
      <w:proofErr w:type="spellEnd"/>
      <w:r>
        <w:t xml:space="preserve"> seconde</w:t>
      </w:r>
      <w:r w:rsidR="0022398C">
        <w:t>.</w:t>
      </w:r>
    </w:p>
    <w:p w:rsidR="00F45E83" w:rsidRDefault="00F45E83" w:rsidP="0077684E">
      <w:pPr>
        <w:jc w:val="both"/>
        <w:rPr>
          <w:bCs/>
        </w:rPr>
      </w:pPr>
    </w:p>
    <w:p w:rsidR="0061259E" w:rsidRDefault="00F45E83" w:rsidP="0061259E">
      <w:pPr>
        <w:pStyle w:val="Paragraphedeliste"/>
        <w:numPr>
          <w:ilvl w:val="0"/>
          <w:numId w:val="5"/>
        </w:numPr>
        <w:autoSpaceDE w:val="0"/>
        <w:autoSpaceDN w:val="0"/>
        <w:adjustRightInd w:val="0"/>
        <w:spacing w:after="40"/>
        <w:ind w:left="714" w:hanging="357"/>
        <w:contextualSpacing w:val="0"/>
        <w:jc w:val="both"/>
        <w:rPr>
          <w:rFonts w:ascii="Calibri" w:hAnsi="Calibri" w:cs="Calibri"/>
          <w:b/>
          <w:i/>
        </w:rPr>
      </w:pPr>
      <w:r w:rsidRPr="00F45E83">
        <w:rPr>
          <w:rFonts w:ascii="Calibri" w:hAnsi="Calibri" w:cs="Calibri"/>
          <w:b/>
          <w:i/>
        </w:rPr>
        <w:t>Élection à la vice‐présidence aux affaires internes et communications</w:t>
      </w:r>
    </w:p>
    <w:p w:rsidR="00F45E83" w:rsidRPr="0061259E" w:rsidRDefault="0061259E" w:rsidP="0061259E">
      <w:pPr>
        <w:pStyle w:val="Paragraphedeliste"/>
        <w:autoSpaceDE w:val="0"/>
        <w:autoSpaceDN w:val="0"/>
        <w:adjustRightInd w:val="0"/>
        <w:spacing w:after="40"/>
        <w:ind w:left="714"/>
        <w:contextualSpacing w:val="0"/>
        <w:jc w:val="both"/>
        <w:rPr>
          <w:i/>
        </w:rPr>
      </w:pPr>
      <w:r w:rsidRPr="0061259E">
        <w:rPr>
          <w:i/>
        </w:rPr>
        <w:t xml:space="preserve">Mandat d’un an </w:t>
      </w:r>
      <w:r w:rsidR="00F45E83" w:rsidRPr="0061259E">
        <w:rPr>
          <w:i/>
        </w:rPr>
        <w:t>(Officière sortante, Lucie Ackermann)</w:t>
      </w:r>
    </w:p>
    <w:p w:rsidR="0061259E" w:rsidRDefault="00C13962" w:rsidP="0077684E">
      <w:pPr>
        <w:jc w:val="both"/>
      </w:pPr>
      <w:r>
        <w:t xml:space="preserve">Francis </w:t>
      </w:r>
      <w:r w:rsidR="0061259E">
        <w:t>Brousseau e</w:t>
      </w:r>
      <w:r>
        <w:t xml:space="preserve">xplique </w:t>
      </w:r>
      <w:r w:rsidR="0061259E">
        <w:t xml:space="preserve">la nature du poste et rappelle </w:t>
      </w:r>
      <w:r w:rsidR="002613B5">
        <w:t xml:space="preserve">que </w:t>
      </w:r>
      <w:r w:rsidR="0061259E">
        <w:t xml:space="preserve">la durée du mandat </w:t>
      </w:r>
      <w:r w:rsidR="00651B6F">
        <w:t xml:space="preserve">est d’une seule année. </w:t>
      </w:r>
    </w:p>
    <w:p w:rsidR="0061259E" w:rsidRPr="0061259E" w:rsidRDefault="0061259E" w:rsidP="0077684E">
      <w:pPr>
        <w:jc w:val="both"/>
        <w:rPr>
          <w:bCs/>
          <w:sz w:val="10"/>
        </w:rPr>
      </w:pPr>
    </w:p>
    <w:p w:rsidR="0061259E" w:rsidRPr="00651B6F" w:rsidRDefault="0061259E" w:rsidP="0077684E">
      <w:pPr>
        <w:jc w:val="both"/>
        <w:rPr>
          <w:bCs/>
          <w:i/>
        </w:rPr>
      </w:pPr>
      <w:r w:rsidRPr="00651B6F">
        <w:rPr>
          <w:bCs/>
          <w:i/>
        </w:rPr>
        <w:t>À l’appel des candidatures :</w:t>
      </w:r>
    </w:p>
    <w:p w:rsidR="00AC1286" w:rsidRDefault="00AC1286" w:rsidP="0077684E">
      <w:pPr>
        <w:jc w:val="both"/>
        <w:rPr>
          <w:bCs/>
        </w:rPr>
      </w:pPr>
      <w:r>
        <w:rPr>
          <w:bCs/>
        </w:rPr>
        <w:t>Anne Giroux prop</w:t>
      </w:r>
      <w:r w:rsidR="007C4EA1">
        <w:rPr>
          <w:bCs/>
        </w:rPr>
        <w:t>ose Régis Beaulieu.</w:t>
      </w:r>
    </w:p>
    <w:p w:rsidR="00AC1286" w:rsidRDefault="00AC1286" w:rsidP="0077684E">
      <w:pPr>
        <w:jc w:val="both"/>
        <w:rPr>
          <w:bCs/>
        </w:rPr>
      </w:pPr>
      <w:r>
        <w:rPr>
          <w:bCs/>
        </w:rPr>
        <w:t>Sébastien Dubé</w:t>
      </w:r>
      <w:r w:rsidR="00AD4631">
        <w:rPr>
          <w:bCs/>
        </w:rPr>
        <w:t xml:space="preserve"> </w:t>
      </w:r>
      <w:r w:rsidR="0061259E">
        <w:rPr>
          <w:bCs/>
        </w:rPr>
        <w:t>p</w:t>
      </w:r>
      <w:r w:rsidR="007C4EA1">
        <w:rPr>
          <w:bCs/>
        </w:rPr>
        <w:t>ropose Viviane Martel.</w:t>
      </w:r>
    </w:p>
    <w:p w:rsidR="00AC1286" w:rsidRDefault="00AC1286" w:rsidP="0077684E">
      <w:pPr>
        <w:jc w:val="both"/>
        <w:rPr>
          <w:bCs/>
        </w:rPr>
      </w:pPr>
      <w:r>
        <w:rPr>
          <w:bCs/>
        </w:rPr>
        <w:t>Lily Houde propose Pascale Desroch</w:t>
      </w:r>
      <w:r w:rsidR="007C4EA1">
        <w:rPr>
          <w:bCs/>
        </w:rPr>
        <w:t>ers.</w:t>
      </w:r>
    </w:p>
    <w:p w:rsidR="0061259E" w:rsidRPr="0061259E" w:rsidRDefault="0061259E" w:rsidP="0077684E">
      <w:pPr>
        <w:jc w:val="both"/>
        <w:rPr>
          <w:bCs/>
          <w:sz w:val="10"/>
        </w:rPr>
      </w:pPr>
    </w:p>
    <w:p w:rsidR="0061259E" w:rsidRPr="00651B6F" w:rsidRDefault="0061259E" w:rsidP="0077684E">
      <w:pPr>
        <w:jc w:val="both"/>
        <w:rPr>
          <w:bCs/>
          <w:i/>
        </w:rPr>
      </w:pPr>
      <w:r w:rsidRPr="00651B6F">
        <w:rPr>
          <w:bCs/>
          <w:i/>
        </w:rPr>
        <w:t>À la fermeture du scrutin :</w:t>
      </w:r>
    </w:p>
    <w:p w:rsidR="0061259E" w:rsidRDefault="0061259E" w:rsidP="0061259E">
      <w:pPr>
        <w:jc w:val="both"/>
        <w:rPr>
          <w:bCs/>
        </w:rPr>
      </w:pPr>
      <w:r>
        <w:rPr>
          <w:bCs/>
        </w:rPr>
        <w:t>Pascale Desrochers</w:t>
      </w:r>
      <w:r w:rsidR="00651B6F">
        <w:rPr>
          <w:bCs/>
        </w:rPr>
        <w:t xml:space="preserve"> </w:t>
      </w:r>
      <w:r>
        <w:rPr>
          <w:bCs/>
        </w:rPr>
        <w:t>refuse.</w:t>
      </w:r>
    </w:p>
    <w:p w:rsidR="0061259E" w:rsidRDefault="0061259E" w:rsidP="0077684E">
      <w:pPr>
        <w:jc w:val="both"/>
        <w:rPr>
          <w:bCs/>
        </w:rPr>
      </w:pPr>
      <w:r>
        <w:rPr>
          <w:bCs/>
        </w:rPr>
        <w:t xml:space="preserve">Viviane Martel accepte. </w:t>
      </w:r>
    </w:p>
    <w:p w:rsidR="0061259E" w:rsidRDefault="0061259E" w:rsidP="0077684E">
      <w:pPr>
        <w:jc w:val="both"/>
        <w:rPr>
          <w:bCs/>
        </w:rPr>
      </w:pPr>
      <w:r>
        <w:rPr>
          <w:bCs/>
        </w:rPr>
        <w:t>Régis Beaulieu refuse.</w:t>
      </w:r>
    </w:p>
    <w:p w:rsidR="0061259E" w:rsidRPr="0061259E" w:rsidRDefault="0061259E" w:rsidP="0077684E">
      <w:pPr>
        <w:jc w:val="both"/>
        <w:rPr>
          <w:bCs/>
          <w:sz w:val="10"/>
        </w:rPr>
      </w:pPr>
    </w:p>
    <w:p w:rsidR="001A2061" w:rsidRDefault="00AD4631" w:rsidP="0077684E">
      <w:pPr>
        <w:jc w:val="both"/>
        <w:rPr>
          <w:bCs/>
        </w:rPr>
      </w:pPr>
      <w:r>
        <w:rPr>
          <w:bCs/>
        </w:rPr>
        <w:t>Vivia</w:t>
      </w:r>
      <w:r w:rsidR="00AC1286">
        <w:rPr>
          <w:bCs/>
        </w:rPr>
        <w:t xml:space="preserve">ne </w:t>
      </w:r>
      <w:r>
        <w:rPr>
          <w:bCs/>
        </w:rPr>
        <w:t xml:space="preserve">Martel </w:t>
      </w:r>
      <w:r w:rsidR="00AC1286">
        <w:rPr>
          <w:bCs/>
        </w:rPr>
        <w:t xml:space="preserve">est élue </w:t>
      </w:r>
      <w:r w:rsidR="0061259E">
        <w:rPr>
          <w:bCs/>
        </w:rPr>
        <w:t xml:space="preserve">par acclamation </w:t>
      </w:r>
      <w:r w:rsidR="002613B5">
        <w:rPr>
          <w:bCs/>
        </w:rPr>
        <w:t xml:space="preserve">à la </w:t>
      </w:r>
      <w:r w:rsidR="0061259E">
        <w:rPr>
          <w:bCs/>
        </w:rPr>
        <w:t>v</w:t>
      </w:r>
      <w:r w:rsidRPr="00AD4631">
        <w:rPr>
          <w:bCs/>
        </w:rPr>
        <w:t>ice‐présiden</w:t>
      </w:r>
      <w:r w:rsidR="002613B5">
        <w:rPr>
          <w:bCs/>
        </w:rPr>
        <w:t>c</w:t>
      </w:r>
      <w:r w:rsidRPr="00AD4631">
        <w:rPr>
          <w:bCs/>
        </w:rPr>
        <w:t>e aux affaires internes et communications</w:t>
      </w:r>
      <w:r w:rsidR="00AC1286">
        <w:rPr>
          <w:bCs/>
        </w:rPr>
        <w:t xml:space="preserve">. </w:t>
      </w:r>
      <w:r w:rsidR="0061259E">
        <w:rPr>
          <w:bCs/>
        </w:rPr>
        <w:t xml:space="preserve"> </w:t>
      </w:r>
    </w:p>
    <w:p w:rsidR="00AC1286" w:rsidRDefault="00AC1286" w:rsidP="0077684E">
      <w:pPr>
        <w:jc w:val="both"/>
        <w:rPr>
          <w:bCs/>
        </w:rPr>
      </w:pPr>
    </w:p>
    <w:p w:rsidR="0061259E" w:rsidRDefault="0061259E" w:rsidP="0061259E">
      <w:pPr>
        <w:pStyle w:val="Paragraphedeliste"/>
        <w:numPr>
          <w:ilvl w:val="0"/>
          <w:numId w:val="5"/>
        </w:numPr>
        <w:autoSpaceDE w:val="0"/>
        <w:autoSpaceDN w:val="0"/>
        <w:adjustRightInd w:val="0"/>
        <w:spacing w:after="40"/>
        <w:ind w:left="714" w:hanging="357"/>
        <w:contextualSpacing w:val="0"/>
        <w:jc w:val="both"/>
        <w:rPr>
          <w:rFonts w:ascii="Calibri" w:hAnsi="Calibri" w:cs="Calibri"/>
          <w:b/>
          <w:i/>
        </w:rPr>
      </w:pPr>
      <w:r w:rsidRPr="00F45E83">
        <w:rPr>
          <w:rFonts w:ascii="Calibri" w:hAnsi="Calibri" w:cs="Calibri"/>
          <w:b/>
          <w:i/>
        </w:rPr>
        <w:t xml:space="preserve">Élection </w:t>
      </w:r>
      <w:r w:rsidR="002A7498">
        <w:rPr>
          <w:rFonts w:ascii="Calibri" w:hAnsi="Calibri" w:cs="Calibri"/>
          <w:b/>
          <w:i/>
        </w:rPr>
        <w:t xml:space="preserve">à la présidence </w:t>
      </w:r>
    </w:p>
    <w:p w:rsidR="0061259E" w:rsidRPr="0061259E" w:rsidRDefault="0061259E" w:rsidP="0061259E">
      <w:pPr>
        <w:pStyle w:val="Paragraphedeliste"/>
        <w:autoSpaceDE w:val="0"/>
        <w:autoSpaceDN w:val="0"/>
        <w:adjustRightInd w:val="0"/>
        <w:spacing w:after="40"/>
        <w:ind w:left="714"/>
        <w:contextualSpacing w:val="0"/>
        <w:jc w:val="both"/>
        <w:rPr>
          <w:i/>
        </w:rPr>
      </w:pPr>
      <w:r w:rsidRPr="0061259E">
        <w:rPr>
          <w:i/>
        </w:rPr>
        <w:t>Mandat d</w:t>
      </w:r>
      <w:r>
        <w:rPr>
          <w:i/>
        </w:rPr>
        <w:t xml:space="preserve">e deux ans </w:t>
      </w:r>
      <w:r w:rsidRPr="0061259E">
        <w:rPr>
          <w:i/>
        </w:rPr>
        <w:t>(</w:t>
      </w:r>
      <w:r>
        <w:rPr>
          <w:i/>
        </w:rPr>
        <w:t>o</w:t>
      </w:r>
      <w:r w:rsidRPr="0061259E">
        <w:rPr>
          <w:i/>
        </w:rPr>
        <w:t>ffici</w:t>
      </w:r>
      <w:r>
        <w:rPr>
          <w:i/>
        </w:rPr>
        <w:t>er</w:t>
      </w:r>
      <w:r w:rsidRPr="0061259E">
        <w:rPr>
          <w:i/>
        </w:rPr>
        <w:t xml:space="preserve"> sortant, </w:t>
      </w:r>
      <w:r>
        <w:rPr>
          <w:i/>
        </w:rPr>
        <w:t>Yan Martel</w:t>
      </w:r>
      <w:r w:rsidRPr="0061259E">
        <w:rPr>
          <w:i/>
        </w:rPr>
        <w:t>)</w:t>
      </w:r>
    </w:p>
    <w:p w:rsidR="002A7498" w:rsidRDefault="00AC1286" w:rsidP="0077684E">
      <w:pPr>
        <w:jc w:val="both"/>
      </w:pPr>
      <w:r>
        <w:t xml:space="preserve">Francis </w:t>
      </w:r>
      <w:r w:rsidR="0061259E">
        <w:t>Brousseau explique la nature des trois prochains postes pour un mandat de deux ans.</w:t>
      </w:r>
      <w:r>
        <w:t xml:space="preserve"> </w:t>
      </w:r>
      <w:r w:rsidR="0061259E">
        <w:t xml:space="preserve">Il mentionne ensuite qu’une seule </w:t>
      </w:r>
      <w:r w:rsidR="00AA1515">
        <w:t>candidature</w:t>
      </w:r>
      <w:r w:rsidR="0061259E">
        <w:t xml:space="preserve"> a été reçue par </w:t>
      </w:r>
      <w:r w:rsidR="00AA1515">
        <w:t>courriel</w:t>
      </w:r>
      <w:r w:rsidR="0061259E">
        <w:t xml:space="preserve"> pour le poste de président(e), soit celle de Yan Martel. </w:t>
      </w:r>
      <w:r w:rsidR="00AA1515">
        <w:t xml:space="preserve">Diane Thériault appuie. </w:t>
      </w:r>
      <w:r w:rsidR="002A7498">
        <w:t>Francis Brousseau demande à l’assemblée s’il y a d’autres propositions. Aucune autre candidature n’est proposée.</w:t>
      </w:r>
    </w:p>
    <w:p w:rsidR="002A7498" w:rsidRPr="002A7498" w:rsidRDefault="002A7498" w:rsidP="0077684E">
      <w:pPr>
        <w:jc w:val="both"/>
        <w:rPr>
          <w:sz w:val="10"/>
          <w:szCs w:val="10"/>
        </w:rPr>
      </w:pPr>
    </w:p>
    <w:p w:rsidR="00AC1286" w:rsidRDefault="002A7498" w:rsidP="0077684E">
      <w:pPr>
        <w:jc w:val="both"/>
      </w:pPr>
      <w:r>
        <w:t>Yan Martel e</w:t>
      </w:r>
      <w:r w:rsidRPr="002A7498">
        <w:t>st élu</w:t>
      </w:r>
      <w:r w:rsidR="007C4EA1">
        <w:t xml:space="preserve"> par acclamation à la présidence de l’AQRAFE.</w:t>
      </w:r>
    </w:p>
    <w:p w:rsidR="00AC1286" w:rsidRDefault="00AC1286" w:rsidP="0077684E">
      <w:pPr>
        <w:jc w:val="both"/>
      </w:pPr>
    </w:p>
    <w:p w:rsidR="002A7498" w:rsidRDefault="002A7498" w:rsidP="002A7498">
      <w:pPr>
        <w:pStyle w:val="Paragraphedeliste"/>
        <w:numPr>
          <w:ilvl w:val="0"/>
          <w:numId w:val="5"/>
        </w:numPr>
        <w:autoSpaceDE w:val="0"/>
        <w:autoSpaceDN w:val="0"/>
        <w:adjustRightInd w:val="0"/>
        <w:spacing w:after="40"/>
        <w:ind w:left="714" w:hanging="357"/>
        <w:contextualSpacing w:val="0"/>
        <w:jc w:val="both"/>
        <w:rPr>
          <w:rFonts w:ascii="Calibri" w:hAnsi="Calibri" w:cs="Calibri"/>
          <w:b/>
          <w:i/>
        </w:rPr>
      </w:pPr>
      <w:r w:rsidRPr="00F45E83">
        <w:rPr>
          <w:rFonts w:ascii="Calibri" w:hAnsi="Calibri" w:cs="Calibri"/>
          <w:b/>
          <w:i/>
        </w:rPr>
        <w:t xml:space="preserve">Élection </w:t>
      </w:r>
      <w:r>
        <w:rPr>
          <w:rFonts w:ascii="Calibri" w:hAnsi="Calibri" w:cs="Calibri"/>
          <w:b/>
          <w:i/>
        </w:rPr>
        <w:t>à la vice-présidence aux finances</w:t>
      </w:r>
    </w:p>
    <w:p w:rsidR="002A7498" w:rsidRPr="0061259E" w:rsidRDefault="002A7498" w:rsidP="002A7498">
      <w:pPr>
        <w:pStyle w:val="Paragraphedeliste"/>
        <w:autoSpaceDE w:val="0"/>
        <w:autoSpaceDN w:val="0"/>
        <w:adjustRightInd w:val="0"/>
        <w:spacing w:after="40"/>
        <w:ind w:left="714"/>
        <w:contextualSpacing w:val="0"/>
        <w:jc w:val="both"/>
        <w:rPr>
          <w:i/>
        </w:rPr>
      </w:pPr>
      <w:r w:rsidRPr="0061259E">
        <w:rPr>
          <w:i/>
        </w:rPr>
        <w:t>Mandat d</w:t>
      </w:r>
      <w:r>
        <w:rPr>
          <w:i/>
        </w:rPr>
        <w:t xml:space="preserve">e deux ans </w:t>
      </w:r>
      <w:r w:rsidRPr="0061259E">
        <w:rPr>
          <w:i/>
        </w:rPr>
        <w:t>(</w:t>
      </w:r>
      <w:r>
        <w:rPr>
          <w:i/>
        </w:rPr>
        <w:t>o</w:t>
      </w:r>
      <w:r w:rsidRPr="0061259E">
        <w:rPr>
          <w:i/>
        </w:rPr>
        <w:t>ffici</w:t>
      </w:r>
      <w:r>
        <w:rPr>
          <w:i/>
        </w:rPr>
        <w:t>er</w:t>
      </w:r>
      <w:r w:rsidRPr="0061259E">
        <w:rPr>
          <w:i/>
        </w:rPr>
        <w:t xml:space="preserve"> sortant, </w:t>
      </w:r>
      <w:r>
        <w:rPr>
          <w:i/>
        </w:rPr>
        <w:t>Yong Yang</w:t>
      </w:r>
      <w:r w:rsidRPr="0061259E">
        <w:rPr>
          <w:i/>
        </w:rPr>
        <w:t>)</w:t>
      </w:r>
    </w:p>
    <w:p w:rsidR="002A7498" w:rsidRPr="002A7498" w:rsidRDefault="002A7498" w:rsidP="002A7498">
      <w:pPr>
        <w:jc w:val="both"/>
        <w:rPr>
          <w:bCs/>
          <w:sz w:val="10"/>
          <w:szCs w:val="10"/>
        </w:rPr>
      </w:pPr>
    </w:p>
    <w:p w:rsidR="002A7498" w:rsidRPr="00651B6F" w:rsidRDefault="002A7498" w:rsidP="002A7498">
      <w:pPr>
        <w:jc w:val="both"/>
        <w:rPr>
          <w:bCs/>
          <w:i/>
        </w:rPr>
      </w:pPr>
      <w:r w:rsidRPr="00651B6F">
        <w:rPr>
          <w:bCs/>
          <w:i/>
        </w:rPr>
        <w:t>À l’appel des candidatures :</w:t>
      </w:r>
    </w:p>
    <w:p w:rsidR="00AC1286" w:rsidRDefault="00206430" w:rsidP="0077684E">
      <w:pPr>
        <w:jc w:val="both"/>
      </w:pPr>
      <w:r>
        <w:t>Sébastien Dubé propose Yong Yang</w:t>
      </w:r>
      <w:r w:rsidR="007C4EA1">
        <w:t>.</w:t>
      </w:r>
    </w:p>
    <w:p w:rsidR="00206430" w:rsidRDefault="00206430" w:rsidP="0077684E">
      <w:pPr>
        <w:jc w:val="both"/>
      </w:pPr>
      <w:r>
        <w:t>Régis Beaulieu propose Pascale Desrochers</w:t>
      </w:r>
      <w:r w:rsidR="007C4EA1">
        <w:t>.</w:t>
      </w:r>
    </w:p>
    <w:p w:rsidR="00206430" w:rsidRPr="002A7498" w:rsidRDefault="00206430" w:rsidP="0077684E">
      <w:pPr>
        <w:jc w:val="both"/>
        <w:rPr>
          <w:sz w:val="10"/>
          <w:szCs w:val="10"/>
        </w:rPr>
      </w:pPr>
    </w:p>
    <w:p w:rsidR="002A7498" w:rsidRPr="00651B6F" w:rsidRDefault="002A7498" w:rsidP="002A7498">
      <w:pPr>
        <w:jc w:val="both"/>
        <w:rPr>
          <w:bCs/>
          <w:i/>
        </w:rPr>
      </w:pPr>
      <w:r w:rsidRPr="00651B6F">
        <w:rPr>
          <w:bCs/>
          <w:i/>
        </w:rPr>
        <w:t>À la fermeture du scrutin :</w:t>
      </w:r>
    </w:p>
    <w:p w:rsidR="002A7498" w:rsidRDefault="002A7498" w:rsidP="0077684E">
      <w:pPr>
        <w:jc w:val="both"/>
      </w:pPr>
      <w:r>
        <w:t>Pascale Desrochers accepte.</w:t>
      </w:r>
    </w:p>
    <w:p w:rsidR="002A7498" w:rsidRDefault="00651B6F" w:rsidP="0077684E">
      <w:pPr>
        <w:jc w:val="both"/>
      </w:pPr>
      <w:r>
        <w:t>Yong Yang</w:t>
      </w:r>
      <w:r w:rsidR="002A7498">
        <w:t xml:space="preserve"> refuse.</w:t>
      </w:r>
    </w:p>
    <w:p w:rsidR="002A7498" w:rsidRPr="002A7498" w:rsidRDefault="002A7498" w:rsidP="0077684E">
      <w:pPr>
        <w:jc w:val="both"/>
        <w:rPr>
          <w:sz w:val="10"/>
          <w:szCs w:val="10"/>
        </w:rPr>
      </w:pPr>
    </w:p>
    <w:p w:rsidR="00411A11" w:rsidRDefault="002A7498" w:rsidP="00411A11">
      <w:pPr>
        <w:jc w:val="both"/>
      </w:pPr>
      <w:r w:rsidRPr="002A7498">
        <w:rPr>
          <w:bCs/>
        </w:rPr>
        <w:t xml:space="preserve">Pascale Desrochers </w:t>
      </w:r>
      <w:r>
        <w:rPr>
          <w:bCs/>
        </w:rPr>
        <w:t xml:space="preserve">est élue par acclamation </w:t>
      </w:r>
      <w:r w:rsidR="007C4EA1">
        <w:rPr>
          <w:bCs/>
        </w:rPr>
        <w:t xml:space="preserve">à la </w:t>
      </w:r>
      <w:r>
        <w:rPr>
          <w:bCs/>
        </w:rPr>
        <w:t>v</w:t>
      </w:r>
      <w:r w:rsidRPr="00AD4631">
        <w:rPr>
          <w:bCs/>
        </w:rPr>
        <w:t>ice‐présiden</w:t>
      </w:r>
      <w:r w:rsidR="007C4EA1">
        <w:rPr>
          <w:bCs/>
        </w:rPr>
        <w:t>c</w:t>
      </w:r>
      <w:r w:rsidRPr="00AD4631">
        <w:rPr>
          <w:bCs/>
        </w:rPr>
        <w:t xml:space="preserve">e aux </w:t>
      </w:r>
      <w:r>
        <w:rPr>
          <w:bCs/>
        </w:rPr>
        <w:t xml:space="preserve">finances.  </w:t>
      </w:r>
    </w:p>
    <w:p w:rsidR="00411A11" w:rsidRDefault="00411A11" w:rsidP="00411A11">
      <w:pPr>
        <w:jc w:val="both"/>
      </w:pPr>
    </w:p>
    <w:p w:rsidR="00FF7172" w:rsidRPr="00411A11" w:rsidRDefault="00FF7172" w:rsidP="00411A11">
      <w:pPr>
        <w:pStyle w:val="Paragraphedeliste"/>
        <w:numPr>
          <w:ilvl w:val="0"/>
          <w:numId w:val="5"/>
        </w:numPr>
        <w:autoSpaceDE w:val="0"/>
        <w:autoSpaceDN w:val="0"/>
        <w:adjustRightInd w:val="0"/>
        <w:spacing w:after="40"/>
        <w:ind w:left="714" w:hanging="357"/>
        <w:contextualSpacing w:val="0"/>
        <w:jc w:val="both"/>
        <w:rPr>
          <w:bCs/>
        </w:rPr>
      </w:pPr>
      <w:bookmarkStart w:id="0" w:name="_GoBack"/>
      <w:bookmarkEnd w:id="0"/>
      <w:r w:rsidRPr="00411A11">
        <w:rPr>
          <w:rFonts w:ascii="Calibri" w:hAnsi="Calibri" w:cs="Calibri"/>
          <w:b/>
          <w:i/>
        </w:rPr>
        <w:t xml:space="preserve">Élection </w:t>
      </w:r>
      <w:r w:rsidR="007C4EA1" w:rsidRPr="00411A11">
        <w:rPr>
          <w:rFonts w:ascii="Calibri" w:hAnsi="Calibri" w:cs="Calibri"/>
          <w:b/>
          <w:i/>
        </w:rPr>
        <w:t>à la vice-présidence aux affaires collégiales</w:t>
      </w:r>
    </w:p>
    <w:p w:rsidR="00FF7172" w:rsidRPr="0061259E" w:rsidRDefault="00FF7172" w:rsidP="00FF7172">
      <w:pPr>
        <w:pStyle w:val="Paragraphedeliste"/>
        <w:autoSpaceDE w:val="0"/>
        <w:autoSpaceDN w:val="0"/>
        <w:adjustRightInd w:val="0"/>
        <w:spacing w:after="40"/>
        <w:ind w:left="714"/>
        <w:contextualSpacing w:val="0"/>
        <w:jc w:val="both"/>
        <w:rPr>
          <w:i/>
        </w:rPr>
      </w:pPr>
      <w:r w:rsidRPr="0061259E">
        <w:rPr>
          <w:i/>
        </w:rPr>
        <w:t>Mandat d</w:t>
      </w:r>
      <w:r>
        <w:rPr>
          <w:i/>
        </w:rPr>
        <w:t xml:space="preserve">e deux ans </w:t>
      </w:r>
      <w:r w:rsidRPr="0061259E">
        <w:rPr>
          <w:i/>
        </w:rPr>
        <w:t>(</w:t>
      </w:r>
      <w:r>
        <w:rPr>
          <w:i/>
        </w:rPr>
        <w:t>o</w:t>
      </w:r>
      <w:r w:rsidRPr="0061259E">
        <w:rPr>
          <w:i/>
        </w:rPr>
        <w:t>ffici</w:t>
      </w:r>
      <w:r w:rsidR="007C4EA1">
        <w:rPr>
          <w:i/>
        </w:rPr>
        <w:t xml:space="preserve">ère </w:t>
      </w:r>
      <w:r w:rsidRPr="0061259E">
        <w:rPr>
          <w:i/>
        </w:rPr>
        <w:t>sortant</w:t>
      </w:r>
      <w:r w:rsidR="007C4EA1">
        <w:rPr>
          <w:i/>
        </w:rPr>
        <w:t>e</w:t>
      </w:r>
      <w:r w:rsidRPr="0061259E">
        <w:rPr>
          <w:i/>
        </w:rPr>
        <w:t xml:space="preserve">, </w:t>
      </w:r>
      <w:r w:rsidR="007C4EA1">
        <w:rPr>
          <w:i/>
        </w:rPr>
        <w:t>Patricia Arnold</w:t>
      </w:r>
      <w:r w:rsidRPr="0061259E">
        <w:rPr>
          <w:i/>
        </w:rPr>
        <w:t>)</w:t>
      </w:r>
    </w:p>
    <w:p w:rsidR="007C4EA1" w:rsidRPr="002A7498" w:rsidRDefault="007C4EA1" w:rsidP="007C4EA1">
      <w:pPr>
        <w:jc w:val="both"/>
        <w:rPr>
          <w:bCs/>
          <w:sz w:val="10"/>
          <w:szCs w:val="10"/>
        </w:rPr>
      </w:pPr>
    </w:p>
    <w:p w:rsidR="007C4EA1" w:rsidRPr="00651B6F" w:rsidRDefault="007C4EA1" w:rsidP="007C4EA1">
      <w:pPr>
        <w:jc w:val="both"/>
        <w:rPr>
          <w:bCs/>
          <w:i/>
        </w:rPr>
      </w:pPr>
      <w:r w:rsidRPr="00651B6F">
        <w:rPr>
          <w:bCs/>
          <w:i/>
        </w:rPr>
        <w:t>À l’appel des candidatures :</w:t>
      </w:r>
    </w:p>
    <w:p w:rsidR="00687FD7" w:rsidRDefault="00A506DD" w:rsidP="0077684E">
      <w:pPr>
        <w:jc w:val="both"/>
      </w:pPr>
      <w:r>
        <w:t>Suzan</w:t>
      </w:r>
      <w:r w:rsidR="00651B6F">
        <w:t xml:space="preserve">ne </w:t>
      </w:r>
      <w:proofErr w:type="spellStart"/>
      <w:r w:rsidR="00651B6F">
        <w:t>Méthé</w:t>
      </w:r>
      <w:proofErr w:type="spellEnd"/>
      <w:r w:rsidR="007C4EA1">
        <w:t xml:space="preserve"> propose Anne Giroux.</w:t>
      </w:r>
    </w:p>
    <w:p w:rsidR="00AC1286" w:rsidRDefault="00A506DD" w:rsidP="0077684E">
      <w:pPr>
        <w:jc w:val="both"/>
      </w:pPr>
      <w:proofErr w:type="spellStart"/>
      <w:r>
        <w:t>Liliy</w:t>
      </w:r>
      <w:proofErr w:type="spellEnd"/>
      <w:r w:rsidR="007C4EA1">
        <w:t xml:space="preserve"> Houde propose Diane Thériault.</w:t>
      </w:r>
    </w:p>
    <w:p w:rsidR="00A506DD" w:rsidRDefault="00A506DD" w:rsidP="0077684E">
      <w:pPr>
        <w:jc w:val="both"/>
      </w:pPr>
      <w:r>
        <w:t xml:space="preserve">Sébastien Dubé propose </w:t>
      </w:r>
      <w:r w:rsidR="007934F9" w:rsidRPr="007934F9">
        <w:t>Patricia Arnold</w:t>
      </w:r>
      <w:r w:rsidR="007C4EA1">
        <w:t>.</w:t>
      </w:r>
    </w:p>
    <w:p w:rsidR="007C4EA1" w:rsidRPr="002A7498" w:rsidRDefault="007C4EA1" w:rsidP="007C4EA1">
      <w:pPr>
        <w:jc w:val="both"/>
        <w:rPr>
          <w:sz w:val="10"/>
          <w:szCs w:val="10"/>
        </w:rPr>
      </w:pPr>
    </w:p>
    <w:p w:rsidR="007C4EA1" w:rsidRPr="00651B6F" w:rsidRDefault="007C4EA1" w:rsidP="007C4EA1">
      <w:pPr>
        <w:jc w:val="both"/>
        <w:rPr>
          <w:bCs/>
          <w:i/>
        </w:rPr>
      </w:pPr>
      <w:r w:rsidRPr="00651B6F">
        <w:rPr>
          <w:bCs/>
          <w:i/>
        </w:rPr>
        <w:t>À la fermeture du scrutin :</w:t>
      </w:r>
    </w:p>
    <w:p w:rsidR="007C4EA1" w:rsidRDefault="007C4EA1" w:rsidP="0077684E">
      <w:pPr>
        <w:jc w:val="both"/>
      </w:pPr>
      <w:r>
        <w:t>Patricia Arnold refuse.</w:t>
      </w:r>
    </w:p>
    <w:p w:rsidR="007C4EA1" w:rsidRDefault="007C4EA1" w:rsidP="0077684E">
      <w:pPr>
        <w:jc w:val="both"/>
      </w:pPr>
      <w:r>
        <w:t>Diane Thériault refuse.</w:t>
      </w:r>
    </w:p>
    <w:p w:rsidR="007C4EA1" w:rsidRDefault="007C4EA1" w:rsidP="0077684E">
      <w:pPr>
        <w:jc w:val="both"/>
      </w:pPr>
      <w:r>
        <w:t>Anne Giroux accepte.</w:t>
      </w:r>
    </w:p>
    <w:p w:rsidR="007C4EA1" w:rsidRPr="007C4EA1" w:rsidRDefault="007C4EA1" w:rsidP="0077684E">
      <w:pPr>
        <w:jc w:val="both"/>
        <w:rPr>
          <w:sz w:val="10"/>
          <w:szCs w:val="10"/>
        </w:rPr>
      </w:pPr>
    </w:p>
    <w:p w:rsidR="00AC1286" w:rsidRDefault="00A506DD" w:rsidP="0077684E">
      <w:pPr>
        <w:jc w:val="both"/>
      </w:pPr>
      <w:r>
        <w:t xml:space="preserve">Anne </w:t>
      </w:r>
      <w:r w:rsidR="007934F9">
        <w:t xml:space="preserve">Giroux </w:t>
      </w:r>
      <w:r>
        <w:t xml:space="preserve">est élue </w:t>
      </w:r>
      <w:r w:rsidR="007C4EA1">
        <w:t xml:space="preserve">par acclamation à la </w:t>
      </w:r>
      <w:r w:rsidR="007C4EA1" w:rsidRPr="007C4EA1">
        <w:t>vice‐présiden</w:t>
      </w:r>
      <w:r w:rsidR="007C4EA1">
        <w:t>c</w:t>
      </w:r>
      <w:r w:rsidR="007C4EA1" w:rsidRPr="007C4EA1">
        <w:t>e</w:t>
      </w:r>
      <w:r w:rsidR="007C4EA1">
        <w:t xml:space="preserve"> </w:t>
      </w:r>
      <w:r w:rsidR="007C4EA1" w:rsidRPr="007C4EA1">
        <w:t>aux affaires collégiales</w:t>
      </w:r>
      <w:r w:rsidR="00651B6F">
        <w:t>.</w:t>
      </w:r>
    </w:p>
    <w:p w:rsidR="00A506DD" w:rsidRDefault="00A506DD" w:rsidP="0077684E">
      <w:pPr>
        <w:jc w:val="both"/>
      </w:pPr>
    </w:p>
    <w:p w:rsidR="007C4EA1" w:rsidRDefault="00651B6F" w:rsidP="0077684E">
      <w:pPr>
        <w:jc w:val="both"/>
      </w:pPr>
      <w:r>
        <w:t xml:space="preserve">La liste des postes à </w:t>
      </w:r>
      <w:r w:rsidR="00041102">
        <w:t>combler</w:t>
      </w:r>
      <w:r>
        <w:t xml:space="preserve"> étant épuisée, </w:t>
      </w:r>
      <w:r w:rsidR="007C4EA1">
        <w:t xml:space="preserve">Francis Brousseau </w:t>
      </w:r>
      <w:r>
        <w:t xml:space="preserve">met fin à </w:t>
      </w:r>
      <w:r w:rsidR="002613B5">
        <w:t xml:space="preserve">la </w:t>
      </w:r>
      <w:r w:rsidR="00041102">
        <w:t>période des élections des officiers du comité exécutif de l’AQRAFE.</w:t>
      </w:r>
    </w:p>
    <w:p w:rsidR="007C4EA1" w:rsidRDefault="007C4EA1" w:rsidP="0077684E">
      <w:pPr>
        <w:jc w:val="both"/>
      </w:pPr>
    </w:p>
    <w:p w:rsidR="005D4135" w:rsidRDefault="005D4135" w:rsidP="0077684E">
      <w:pPr>
        <w:jc w:val="both"/>
      </w:pPr>
      <w:r>
        <w:t xml:space="preserve">Yan </w:t>
      </w:r>
      <w:r w:rsidR="00AD4631">
        <w:t xml:space="preserve">Martel </w:t>
      </w:r>
      <w:r>
        <w:t xml:space="preserve">propose </w:t>
      </w:r>
      <w:r w:rsidR="007934F9">
        <w:t>u</w:t>
      </w:r>
      <w:r>
        <w:t>ne m</w:t>
      </w:r>
      <w:r w:rsidR="00AD4631">
        <w:t xml:space="preserve">otion </w:t>
      </w:r>
      <w:r>
        <w:t xml:space="preserve">de félicitations à </w:t>
      </w:r>
      <w:r w:rsidR="007934F9" w:rsidRPr="007934F9">
        <w:t>Patricia Arnold</w:t>
      </w:r>
      <w:r w:rsidR="00AD4631">
        <w:t xml:space="preserve">, </w:t>
      </w:r>
      <w:r>
        <w:t xml:space="preserve">Lucie </w:t>
      </w:r>
      <w:r w:rsidR="00041102" w:rsidRPr="00041102">
        <w:t>Ackermann</w:t>
      </w:r>
      <w:r w:rsidR="00041102">
        <w:t>,</w:t>
      </w:r>
      <w:r>
        <w:t xml:space="preserve"> Yong </w:t>
      </w:r>
      <w:r w:rsidR="00041102">
        <w:t xml:space="preserve">Yang, de même que Francis Brousseau </w:t>
      </w:r>
      <w:r w:rsidR="00AD4631">
        <w:t>pour</w:t>
      </w:r>
      <w:r>
        <w:t xml:space="preserve"> leur grand engagement au sein de l’AQRAFE</w:t>
      </w:r>
      <w:r w:rsidR="00AD4631">
        <w:t xml:space="preserve"> </w:t>
      </w:r>
      <w:r w:rsidR="00041102">
        <w:t xml:space="preserve">ainsi que </w:t>
      </w:r>
      <w:r w:rsidR="00AD4631">
        <w:t>dans nombre de comité</w:t>
      </w:r>
      <w:r w:rsidR="00041102">
        <w:t>s externes</w:t>
      </w:r>
      <w:r w:rsidR="00AD4631">
        <w:t xml:space="preserve">. Leur travail et leur dévouement </w:t>
      </w:r>
      <w:r w:rsidR="00041102">
        <w:t xml:space="preserve">ont </w:t>
      </w:r>
      <w:r w:rsidR="00AD4631">
        <w:t>été grandement appréciés</w:t>
      </w:r>
      <w:r>
        <w:t>.</w:t>
      </w:r>
    </w:p>
    <w:p w:rsidR="00041102" w:rsidRDefault="00041102" w:rsidP="0077684E">
      <w:pPr>
        <w:jc w:val="both"/>
      </w:pPr>
    </w:p>
    <w:p w:rsidR="005D4135" w:rsidRDefault="005D4135" w:rsidP="0077684E">
      <w:pPr>
        <w:jc w:val="both"/>
      </w:pPr>
      <w:r>
        <w:t xml:space="preserve">Yan </w:t>
      </w:r>
      <w:r w:rsidR="00AD4631">
        <w:t xml:space="preserve">Martel tient également à </w:t>
      </w:r>
      <w:r>
        <w:t>souhaite</w:t>
      </w:r>
      <w:r w:rsidR="00AD4631">
        <w:t>r</w:t>
      </w:r>
      <w:r>
        <w:t xml:space="preserve"> la bienvenue aux nouveaux membres</w:t>
      </w:r>
      <w:r w:rsidR="00041102">
        <w:t xml:space="preserve"> du CE</w:t>
      </w:r>
      <w:r w:rsidR="007934F9">
        <w:t xml:space="preserve">, </w:t>
      </w:r>
      <w:r w:rsidR="00041102">
        <w:t xml:space="preserve">soit </w:t>
      </w:r>
      <w:r w:rsidR="00041102">
        <w:br/>
      </w:r>
      <w:r w:rsidR="007934F9">
        <w:t xml:space="preserve">Anne Giroux, </w:t>
      </w:r>
      <w:r>
        <w:t xml:space="preserve">Pascale </w:t>
      </w:r>
      <w:r w:rsidR="007934F9">
        <w:t xml:space="preserve">Desrochers et </w:t>
      </w:r>
      <w:r>
        <w:t>Viviane</w:t>
      </w:r>
      <w:r w:rsidR="007934F9">
        <w:t xml:space="preserve"> Martel</w:t>
      </w:r>
      <w:r w:rsidR="00041102">
        <w:t xml:space="preserve">. Il </w:t>
      </w:r>
      <w:r w:rsidR="007934F9">
        <w:t>les remercie d’avoir accepté de consacr</w:t>
      </w:r>
      <w:r w:rsidR="00041102">
        <w:t>er</w:t>
      </w:r>
      <w:r w:rsidR="007934F9">
        <w:t xml:space="preserve"> de leur </w:t>
      </w:r>
      <w:r w:rsidR="00041102">
        <w:t xml:space="preserve">temps </w:t>
      </w:r>
      <w:r w:rsidR="007934F9">
        <w:t>pour l’Association</w:t>
      </w:r>
      <w:r>
        <w:t>.</w:t>
      </w:r>
    </w:p>
    <w:p w:rsidR="00041102" w:rsidRDefault="00041102" w:rsidP="0077684E">
      <w:pPr>
        <w:jc w:val="both"/>
      </w:pPr>
    </w:p>
    <w:p w:rsidR="005D4135" w:rsidRDefault="007934F9" w:rsidP="0077684E">
      <w:pPr>
        <w:jc w:val="both"/>
      </w:pPr>
      <w:r>
        <w:t xml:space="preserve">Enfin, </w:t>
      </w:r>
      <w:r w:rsidR="005D4135">
        <w:t xml:space="preserve">Élisabeth </w:t>
      </w:r>
      <w:r>
        <w:t xml:space="preserve">Perez </w:t>
      </w:r>
      <w:r w:rsidR="005D4135">
        <w:t xml:space="preserve">souhaite remercier les officiers </w:t>
      </w:r>
      <w:r w:rsidR="00041102">
        <w:t xml:space="preserve">du CE </w:t>
      </w:r>
      <w:r w:rsidR="005D4135">
        <w:t xml:space="preserve">qui </w:t>
      </w:r>
      <w:r w:rsidR="00041102">
        <w:t>poursuivent</w:t>
      </w:r>
      <w:r w:rsidR="005D4135">
        <w:t xml:space="preserve"> leur mandat</w:t>
      </w:r>
      <w:r w:rsidR="00041102">
        <w:t xml:space="preserve">, Isabelle </w:t>
      </w:r>
      <w:r w:rsidR="00041102" w:rsidRPr="00041102">
        <w:t>Dalceggio</w:t>
      </w:r>
      <w:r w:rsidR="002613B5">
        <w:t xml:space="preserve">, </w:t>
      </w:r>
      <w:r w:rsidR="00041102">
        <w:t>Sébastien Dubé</w:t>
      </w:r>
      <w:r w:rsidR="002613B5">
        <w:t xml:space="preserve"> et Yan Martel</w:t>
      </w:r>
      <w:r w:rsidR="005D4135">
        <w:t>.</w:t>
      </w:r>
    </w:p>
    <w:p w:rsidR="005D4135" w:rsidRDefault="005D4135" w:rsidP="0077684E">
      <w:pPr>
        <w:jc w:val="both"/>
      </w:pPr>
    </w:p>
    <w:p w:rsidR="00687FD7" w:rsidRPr="00041102" w:rsidRDefault="00687FD7" w:rsidP="00041102">
      <w:pPr>
        <w:spacing w:after="40"/>
        <w:jc w:val="both"/>
        <w:rPr>
          <w:b/>
        </w:rPr>
      </w:pPr>
      <w:r w:rsidRPr="00041102">
        <w:rPr>
          <w:b/>
        </w:rPr>
        <w:t>Varia</w:t>
      </w:r>
    </w:p>
    <w:p w:rsidR="005D4135" w:rsidRDefault="005D4135" w:rsidP="0077684E">
      <w:pPr>
        <w:jc w:val="both"/>
      </w:pPr>
      <w:r>
        <w:t xml:space="preserve">Yan </w:t>
      </w:r>
      <w:r w:rsidR="00041102">
        <w:t xml:space="preserve">Martel </w:t>
      </w:r>
      <w:r>
        <w:t>informe les membres que les différents documents présenté</w:t>
      </w:r>
      <w:r w:rsidR="00041102">
        <w:t>s</w:t>
      </w:r>
      <w:r>
        <w:t xml:space="preserve"> lors </w:t>
      </w:r>
      <w:r w:rsidR="00041102">
        <w:t xml:space="preserve">de </w:t>
      </w:r>
      <w:r>
        <w:t xml:space="preserve">cette </w:t>
      </w:r>
      <w:r w:rsidR="00A21771">
        <w:t>a</w:t>
      </w:r>
      <w:r>
        <w:t xml:space="preserve">ssemblée seront déposés </w:t>
      </w:r>
      <w:r w:rsidR="00041102">
        <w:t xml:space="preserve">prochainement </w:t>
      </w:r>
      <w:r>
        <w:t xml:space="preserve">dans le site </w:t>
      </w:r>
      <w:r w:rsidR="00041102">
        <w:t xml:space="preserve">internet </w:t>
      </w:r>
      <w:r>
        <w:t>de l’AQRAFE</w:t>
      </w:r>
      <w:r w:rsidR="00041102">
        <w:t>.</w:t>
      </w:r>
    </w:p>
    <w:p w:rsidR="00AD4631" w:rsidRDefault="00AD4631" w:rsidP="00AD4631">
      <w:pPr>
        <w:jc w:val="both"/>
      </w:pPr>
    </w:p>
    <w:p w:rsidR="00AD4631" w:rsidRPr="00041102" w:rsidRDefault="00AD4631" w:rsidP="00041102">
      <w:pPr>
        <w:spacing w:after="40"/>
        <w:jc w:val="both"/>
        <w:rPr>
          <w:b/>
        </w:rPr>
      </w:pPr>
      <w:r w:rsidRPr="00041102">
        <w:rPr>
          <w:b/>
        </w:rPr>
        <w:t>Levée de l’assemblée</w:t>
      </w:r>
    </w:p>
    <w:p w:rsidR="00041102" w:rsidRDefault="00AD4631" w:rsidP="0077684E">
      <w:pPr>
        <w:jc w:val="both"/>
      </w:pPr>
      <w:r>
        <w:t xml:space="preserve">L’ordre du jour étant épuisé, </w:t>
      </w:r>
      <w:r w:rsidR="005D4135">
        <w:t>Yan</w:t>
      </w:r>
      <w:r w:rsidR="001A2061">
        <w:t xml:space="preserve"> </w:t>
      </w:r>
      <w:r>
        <w:t xml:space="preserve">Martel </w:t>
      </w:r>
      <w:r w:rsidR="001A2061">
        <w:t>propose la levée de l</w:t>
      </w:r>
      <w:r w:rsidR="00041102">
        <w:t>’</w:t>
      </w:r>
      <w:r w:rsidR="00A21771">
        <w:t>a</w:t>
      </w:r>
      <w:r w:rsidR="00041102">
        <w:t>ssemblée</w:t>
      </w:r>
      <w:r w:rsidR="005D4135">
        <w:t xml:space="preserve">, </w:t>
      </w:r>
      <w:r w:rsidR="00041102">
        <w:t>M</w:t>
      </w:r>
      <w:r>
        <w:t>anon Rainville</w:t>
      </w:r>
      <w:r w:rsidR="00162F44">
        <w:t xml:space="preserve"> appuie.</w:t>
      </w:r>
    </w:p>
    <w:p w:rsidR="00687FD7" w:rsidRDefault="001A2061" w:rsidP="0077684E">
      <w:pPr>
        <w:jc w:val="both"/>
      </w:pPr>
      <w:r>
        <w:t>L’assemblée est levée à 11</w:t>
      </w:r>
      <w:r w:rsidR="00041102">
        <w:t xml:space="preserve"> </w:t>
      </w:r>
      <w:r>
        <w:t>h</w:t>
      </w:r>
      <w:r w:rsidR="00041102">
        <w:t xml:space="preserve"> </w:t>
      </w:r>
      <w:r w:rsidR="005D4135">
        <w:t>4</w:t>
      </w:r>
      <w:r>
        <w:t>6.</w:t>
      </w:r>
    </w:p>
    <w:p w:rsidR="001A2061" w:rsidRDefault="001A2061" w:rsidP="0077684E">
      <w:pPr>
        <w:jc w:val="both"/>
      </w:pPr>
    </w:p>
    <w:p w:rsidR="00AD4631" w:rsidRDefault="00AD4631">
      <w:pPr>
        <w:jc w:val="both"/>
      </w:pPr>
    </w:p>
    <w:sectPr w:rsidR="00AD4631" w:rsidSect="00F45E83">
      <w:footerReference w:type="default" r:id="rId10"/>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14" w:rsidRDefault="00016B14" w:rsidP="00F62D22">
      <w:r>
        <w:separator/>
      </w:r>
    </w:p>
  </w:endnote>
  <w:endnote w:type="continuationSeparator" w:id="0">
    <w:p w:rsidR="00016B14" w:rsidRDefault="00016B14" w:rsidP="00F6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22" w:rsidRPr="000D2FF6" w:rsidRDefault="00F62D22" w:rsidP="003009D4">
    <w:pPr>
      <w:pStyle w:val="Pieddepage"/>
      <w:rPr>
        <w:sz w:val="21"/>
        <w:szCs w:val="21"/>
      </w:rPr>
    </w:pPr>
    <w:r w:rsidRPr="000D2FF6">
      <w:rPr>
        <w:color w:val="4F81BD" w:themeColor="accent1"/>
        <w:sz w:val="21"/>
        <w:szCs w:val="21"/>
        <w:lang w:val="fr-FR"/>
      </w:rPr>
      <w:t xml:space="preserve">Assemblée </w:t>
    </w:r>
    <w:r w:rsidR="000D2FF6" w:rsidRPr="000D2FF6">
      <w:rPr>
        <w:color w:val="4F81BD" w:themeColor="accent1"/>
        <w:sz w:val="21"/>
        <w:szCs w:val="21"/>
        <w:lang w:val="fr-FR"/>
      </w:rPr>
      <w:t xml:space="preserve">générale </w:t>
    </w:r>
    <w:r w:rsidRPr="000D2FF6">
      <w:rPr>
        <w:color w:val="4F81BD" w:themeColor="accent1"/>
        <w:sz w:val="21"/>
        <w:szCs w:val="21"/>
        <w:lang w:val="fr-FR"/>
      </w:rPr>
      <w:t xml:space="preserve">spéciale de l’AQRAFE - 20 novembre 2020            </w:t>
    </w:r>
    <w:r w:rsidR="003009D4">
      <w:rPr>
        <w:color w:val="4F81BD" w:themeColor="accent1"/>
        <w:sz w:val="21"/>
        <w:szCs w:val="21"/>
        <w:lang w:val="fr-FR"/>
      </w:rPr>
      <w:t xml:space="preserve">   </w:t>
    </w:r>
    <w:r w:rsidRPr="000D2FF6">
      <w:rPr>
        <w:color w:val="4F81BD" w:themeColor="accent1"/>
        <w:sz w:val="21"/>
        <w:szCs w:val="21"/>
        <w:lang w:val="fr-FR"/>
      </w:rPr>
      <w:t xml:space="preserve">           </w:t>
    </w:r>
    <w:r w:rsidR="003009D4">
      <w:rPr>
        <w:color w:val="4F81BD" w:themeColor="accent1"/>
        <w:sz w:val="21"/>
        <w:szCs w:val="21"/>
        <w:lang w:val="fr-FR"/>
      </w:rPr>
      <w:t xml:space="preserve">  </w:t>
    </w:r>
    <w:r w:rsidRPr="000D2FF6">
      <w:rPr>
        <w:color w:val="4F81BD" w:themeColor="accent1"/>
        <w:sz w:val="21"/>
        <w:szCs w:val="21"/>
        <w:lang w:val="fr-FR"/>
      </w:rPr>
      <w:t xml:space="preserve">                                 Page </w:t>
    </w:r>
    <w:r w:rsidR="00651B6F">
      <w:rPr>
        <w:color w:val="4F81BD" w:themeColor="accent1"/>
        <w:sz w:val="21"/>
        <w:szCs w:val="21"/>
      </w:rPr>
      <w:fldChar w:fldCharType="begin"/>
    </w:r>
    <w:r w:rsidR="00651B6F">
      <w:rPr>
        <w:color w:val="4F81BD" w:themeColor="accent1"/>
        <w:sz w:val="21"/>
        <w:szCs w:val="21"/>
      </w:rPr>
      <w:instrText xml:space="preserve"> PAGE  \* ROMAN  \* MERGEFORMAT </w:instrText>
    </w:r>
    <w:r w:rsidR="00651B6F">
      <w:rPr>
        <w:color w:val="4F81BD" w:themeColor="accent1"/>
        <w:sz w:val="21"/>
        <w:szCs w:val="21"/>
      </w:rPr>
      <w:fldChar w:fldCharType="separate"/>
    </w:r>
    <w:r w:rsidR="00411A11">
      <w:rPr>
        <w:noProof/>
        <w:color w:val="4F81BD" w:themeColor="accent1"/>
        <w:sz w:val="21"/>
        <w:szCs w:val="21"/>
      </w:rPr>
      <w:t>II</w:t>
    </w:r>
    <w:r w:rsidR="00651B6F">
      <w:rPr>
        <w:color w:val="4F81BD"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23" w:rsidRPr="000D2FF6" w:rsidRDefault="00551523" w:rsidP="00F62D22">
    <w:pPr>
      <w:pStyle w:val="Pieddepage"/>
      <w:jc w:val="center"/>
      <w:rPr>
        <w:sz w:val="21"/>
        <w:szCs w:val="21"/>
      </w:rPr>
    </w:pPr>
    <w:r w:rsidRPr="000D2FF6">
      <w:rPr>
        <w:color w:val="4F81BD" w:themeColor="accent1"/>
        <w:sz w:val="21"/>
        <w:szCs w:val="21"/>
        <w:lang w:val="fr-FR"/>
      </w:rPr>
      <w:t xml:space="preserve">Assemblée générale </w:t>
    </w:r>
    <w:r>
      <w:rPr>
        <w:color w:val="4F81BD" w:themeColor="accent1"/>
        <w:sz w:val="21"/>
        <w:szCs w:val="21"/>
        <w:lang w:val="fr-FR"/>
      </w:rPr>
      <w:t>annuelle</w:t>
    </w:r>
    <w:r w:rsidRPr="000D2FF6">
      <w:rPr>
        <w:color w:val="4F81BD" w:themeColor="accent1"/>
        <w:sz w:val="21"/>
        <w:szCs w:val="21"/>
        <w:lang w:val="fr-FR"/>
      </w:rPr>
      <w:t xml:space="preserve"> de l’AQRAFE - 20 novembre 2020                                                        Page </w:t>
    </w:r>
    <w:r w:rsidRPr="000D2FF6">
      <w:rPr>
        <w:color w:val="4F81BD" w:themeColor="accent1"/>
        <w:sz w:val="21"/>
        <w:szCs w:val="21"/>
      </w:rPr>
      <w:fldChar w:fldCharType="begin"/>
    </w:r>
    <w:r w:rsidRPr="000D2FF6">
      <w:rPr>
        <w:color w:val="4F81BD" w:themeColor="accent1"/>
        <w:sz w:val="21"/>
        <w:szCs w:val="21"/>
      </w:rPr>
      <w:instrText>PAGE  \* Arabic  \* MERGEFORMAT</w:instrText>
    </w:r>
    <w:r w:rsidRPr="000D2FF6">
      <w:rPr>
        <w:color w:val="4F81BD" w:themeColor="accent1"/>
        <w:sz w:val="21"/>
        <w:szCs w:val="21"/>
      </w:rPr>
      <w:fldChar w:fldCharType="separate"/>
    </w:r>
    <w:r w:rsidR="00411A11" w:rsidRPr="00411A11">
      <w:rPr>
        <w:noProof/>
        <w:color w:val="4F81BD" w:themeColor="accent1"/>
        <w:sz w:val="21"/>
        <w:szCs w:val="21"/>
        <w:lang w:val="fr-FR"/>
      </w:rPr>
      <w:t>6</w:t>
    </w:r>
    <w:r w:rsidRPr="000D2FF6">
      <w:rPr>
        <w:color w:val="4F81BD" w:themeColor="accent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14" w:rsidRDefault="00016B14" w:rsidP="00F62D22">
      <w:r>
        <w:separator/>
      </w:r>
    </w:p>
  </w:footnote>
  <w:footnote w:type="continuationSeparator" w:id="0">
    <w:p w:rsidR="00016B14" w:rsidRDefault="00016B14" w:rsidP="00F6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4DA"/>
    <w:multiLevelType w:val="hybridMultilevel"/>
    <w:tmpl w:val="570A8E98"/>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D308E5"/>
    <w:multiLevelType w:val="hybridMultilevel"/>
    <w:tmpl w:val="DE7CE69C"/>
    <w:lvl w:ilvl="0" w:tplc="30826B6E">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A11083"/>
    <w:multiLevelType w:val="hybridMultilevel"/>
    <w:tmpl w:val="D0C6FC76"/>
    <w:lvl w:ilvl="0" w:tplc="4DC27A1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531787"/>
    <w:multiLevelType w:val="hybridMultilevel"/>
    <w:tmpl w:val="45449EA8"/>
    <w:lvl w:ilvl="0" w:tplc="605045CE">
      <w:numFmt w:val="bullet"/>
      <w:lvlText w:val=""/>
      <w:lvlJc w:val="left"/>
      <w:pPr>
        <w:ind w:left="720" w:hanging="360"/>
      </w:pPr>
      <w:rPr>
        <w:rFonts w:ascii="SymbolMT" w:eastAsia="SymbolMT" w:hAnsi="Calibri" w:cs="SymbolMT"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C9940AD"/>
    <w:multiLevelType w:val="hybridMultilevel"/>
    <w:tmpl w:val="FF24CEDA"/>
    <w:lvl w:ilvl="0" w:tplc="4DC27A1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00"/>
    <w:rsid w:val="00000E65"/>
    <w:rsid w:val="000038EE"/>
    <w:rsid w:val="00011B12"/>
    <w:rsid w:val="00016B14"/>
    <w:rsid w:val="00041102"/>
    <w:rsid w:val="000735F8"/>
    <w:rsid w:val="000D2FF6"/>
    <w:rsid w:val="000E6388"/>
    <w:rsid w:val="000F11FA"/>
    <w:rsid w:val="000F7105"/>
    <w:rsid w:val="0010540C"/>
    <w:rsid w:val="001426FC"/>
    <w:rsid w:val="0014543A"/>
    <w:rsid w:val="00151D3E"/>
    <w:rsid w:val="00161846"/>
    <w:rsid w:val="00162F44"/>
    <w:rsid w:val="0017343E"/>
    <w:rsid w:val="00173B96"/>
    <w:rsid w:val="001A2061"/>
    <w:rsid w:val="0020534E"/>
    <w:rsid w:val="00206430"/>
    <w:rsid w:val="0022398C"/>
    <w:rsid w:val="00260A73"/>
    <w:rsid w:val="002613B5"/>
    <w:rsid w:val="0029390E"/>
    <w:rsid w:val="002A7498"/>
    <w:rsid w:val="003009D4"/>
    <w:rsid w:val="00327EE3"/>
    <w:rsid w:val="0034269E"/>
    <w:rsid w:val="00345C64"/>
    <w:rsid w:val="003569F6"/>
    <w:rsid w:val="003770B0"/>
    <w:rsid w:val="003B0174"/>
    <w:rsid w:val="00411A11"/>
    <w:rsid w:val="004561A1"/>
    <w:rsid w:val="00474A64"/>
    <w:rsid w:val="004B0313"/>
    <w:rsid w:val="0054074D"/>
    <w:rsid w:val="00542694"/>
    <w:rsid w:val="00547E16"/>
    <w:rsid w:val="00551523"/>
    <w:rsid w:val="005C6AA8"/>
    <w:rsid w:val="005D4135"/>
    <w:rsid w:val="005F61B3"/>
    <w:rsid w:val="0061259E"/>
    <w:rsid w:val="00631BF9"/>
    <w:rsid w:val="00651B6F"/>
    <w:rsid w:val="00687FD7"/>
    <w:rsid w:val="006F48A8"/>
    <w:rsid w:val="00751232"/>
    <w:rsid w:val="007702F6"/>
    <w:rsid w:val="0077684E"/>
    <w:rsid w:val="00790A63"/>
    <w:rsid w:val="007934F9"/>
    <w:rsid w:val="0079558E"/>
    <w:rsid w:val="007C4EA1"/>
    <w:rsid w:val="00840CA7"/>
    <w:rsid w:val="008A4D7A"/>
    <w:rsid w:val="008D693B"/>
    <w:rsid w:val="00910987"/>
    <w:rsid w:val="00916124"/>
    <w:rsid w:val="0092617B"/>
    <w:rsid w:val="00932C09"/>
    <w:rsid w:val="009A275D"/>
    <w:rsid w:val="009E1ADD"/>
    <w:rsid w:val="009F35E3"/>
    <w:rsid w:val="00A1622A"/>
    <w:rsid w:val="00A21771"/>
    <w:rsid w:val="00A506DD"/>
    <w:rsid w:val="00AA1515"/>
    <w:rsid w:val="00AC1286"/>
    <w:rsid w:val="00AC7EE8"/>
    <w:rsid w:val="00AD4631"/>
    <w:rsid w:val="00B00319"/>
    <w:rsid w:val="00B12281"/>
    <w:rsid w:val="00B3316A"/>
    <w:rsid w:val="00B86B43"/>
    <w:rsid w:val="00B9322E"/>
    <w:rsid w:val="00C038F5"/>
    <w:rsid w:val="00C10852"/>
    <w:rsid w:val="00C13962"/>
    <w:rsid w:val="00C63CD2"/>
    <w:rsid w:val="00C719ED"/>
    <w:rsid w:val="00D32306"/>
    <w:rsid w:val="00DB5140"/>
    <w:rsid w:val="00DC3A00"/>
    <w:rsid w:val="00DD1BC3"/>
    <w:rsid w:val="00DD31CB"/>
    <w:rsid w:val="00DD4485"/>
    <w:rsid w:val="00E04D06"/>
    <w:rsid w:val="00E833F0"/>
    <w:rsid w:val="00EA334A"/>
    <w:rsid w:val="00EB5CCE"/>
    <w:rsid w:val="00EB63A2"/>
    <w:rsid w:val="00ED7C73"/>
    <w:rsid w:val="00EE5893"/>
    <w:rsid w:val="00F41BD2"/>
    <w:rsid w:val="00F45E83"/>
    <w:rsid w:val="00F60706"/>
    <w:rsid w:val="00F62D22"/>
    <w:rsid w:val="00F73605"/>
    <w:rsid w:val="00FA4EEC"/>
    <w:rsid w:val="00FC10FE"/>
    <w:rsid w:val="00FC4571"/>
    <w:rsid w:val="00FE3C77"/>
    <w:rsid w:val="00FE42AB"/>
    <w:rsid w:val="00FF71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93C88"/>
  <w15:docId w15:val="{B167AAFF-1DF5-4AA8-9E23-27ACFCDC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6388"/>
    <w:pPr>
      <w:ind w:left="720"/>
      <w:contextualSpacing/>
    </w:pPr>
  </w:style>
  <w:style w:type="paragraph" w:styleId="Textedebulles">
    <w:name w:val="Balloon Text"/>
    <w:basedOn w:val="Normal"/>
    <w:link w:val="TextedebullesCar"/>
    <w:uiPriority w:val="99"/>
    <w:semiHidden/>
    <w:unhideWhenUsed/>
    <w:rsid w:val="000F11FA"/>
    <w:rPr>
      <w:rFonts w:ascii="Tahoma" w:hAnsi="Tahoma" w:cs="Tahoma"/>
      <w:sz w:val="16"/>
      <w:szCs w:val="16"/>
    </w:rPr>
  </w:style>
  <w:style w:type="character" w:customStyle="1" w:styleId="TextedebullesCar">
    <w:name w:val="Texte de bulles Car"/>
    <w:basedOn w:val="Policepardfaut"/>
    <w:link w:val="Textedebulles"/>
    <w:uiPriority w:val="99"/>
    <w:semiHidden/>
    <w:rsid w:val="000F11FA"/>
    <w:rPr>
      <w:rFonts w:ascii="Tahoma" w:hAnsi="Tahoma" w:cs="Tahoma"/>
      <w:sz w:val="16"/>
      <w:szCs w:val="16"/>
    </w:rPr>
  </w:style>
  <w:style w:type="paragraph" w:styleId="En-tte">
    <w:name w:val="header"/>
    <w:basedOn w:val="Normal"/>
    <w:link w:val="En-tteCar"/>
    <w:uiPriority w:val="99"/>
    <w:unhideWhenUsed/>
    <w:rsid w:val="00F62D22"/>
    <w:pPr>
      <w:tabs>
        <w:tab w:val="center" w:pos="4320"/>
        <w:tab w:val="right" w:pos="8640"/>
      </w:tabs>
    </w:pPr>
  </w:style>
  <w:style w:type="character" w:customStyle="1" w:styleId="En-tteCar">
    <w:name w:val="En-tête Car"/>
    <w:basedOn w:val="Policepardfaut"/>
    <w:link w:val="En-tte"/>
    <w:uiPriority w:val="99"/>
    <w:rsid w:val="00F62D22"/>
  </w:style>
  <w:style w:type="paragraph" w:styleId="Pieddepage">
    <w:name w:val="footer"/>
    <w:basedOn w:val="Normal"/>
    <w:link w:val="PieddepageCar"/>
    <w:uiPriority w:val="99"/>
    <w:unhideWhenUsed/>
    <w:rsid w:val="00F62D22"/>
    <w:pPr>
      <w:tabs>
        <w:tab w:val="center" w:pos="4320"/>
        <w:tab w:val="right" w:pos="8640"/>
      </w:tabs>
    </w:pPr>
  </w:style>
  <w:style w:type="character" w:customStyle="1" w:styleId="PieddepageCar">
    <w:name w:val="Pied de page Car"/>
    <w:basedOn w:val="Policepardfaut"/>
    <w:link w:val="Pieddepage"/>
    <w:uiPriority w:val="99"/>
    <w:rsid w:val="00F6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BD67-A977-460D-AB24-8239C6E8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2714</Words>
  <Characters>14930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Martel, Yan</cp:lastModifiedBy>
  <cp:revision>4</cp:revision>
  <dcterms:created xsi:type="dcterms:W3CDTF">2020-12-16T14:14:00Z</dcterms:created>
  <dcterms:modified xsi:type="dcterms:W3CDTF">2020-12-16T14:26:00Z</dcterms:modified>
</cp:coreProperties>
</file>